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АДМИНИСТРАЦИЯ ГЮРЮЛЬДЕУКСКОГО СЕЛЬСКОГО ПОСЕЛЕНИЯ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>27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>12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FB3E21">
        <w:rPr>
          <w:rFonts w:ascii="Times New Roman" w:hAnsi="Times New Roman"/>
          <w:sz w:val="28"/>
          <w:szCs w:val="28"/>
          <w:lang w:val="ru-RU" w:eastAsia="ru-RU"/>
        </w:rPr>
        <w:t>3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а. Гюрюльдеук                                     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934409">
        <w:rPr>
          <w:rFonts w:ascii="Times New Roman" w:hAnsi="Times New Roman"/>
          <w:sz w:val="28"/>
          <w:szCs w:val="28"/>
          <w:u w:val="single"/>
          <w:lang w:val="ru-RU" w:eastAsia="ru-RU"/>
        </w:rPr>
        <w:t>62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Гюрюльдеукского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Гюрюльдеукского сельского поселения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Постановления   главы администрации от 07.04.2010г.  №11 «Об аттестации муниципальных служащих муниципальной службы администрации Гюрюльдеукского сельского поселения»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Default="006B7A8F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1.Провести аттестацию муниципальных служащих администрации Гюрюльдеукского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2009</w:t>
      </w:r>
      <w:r w:rsidR="00FB3E21">
        <w:rPr>
          <w:rFonts w:ascii="Times New Roman" w:hAnsi="Times New Roman"/>
          <w:color w:val="000000"/>
          <w:sz w:val="28"/>
          <w:szCs w:val="28"/>
          <w:lang w:val="ru-RU" w:eastAsia="ru-RU"/>
        </w:rPr>
        <w:t>-2013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годы   2</w:t>
      </w:r>
      <w:r w:rsidR="00785BE7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85BE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января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2014 года                                                                                              </w:t>
      </w:r>
    </w:p>
    <w:p w:rsidR="00934409" w:rsidRPr="006B7A8F" w:rsidRDefault="00934409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2. 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Гюрюльдеукского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.Утвердить график проведения аттестации муниципальных служащих Гюрюльдеукского сельского поселения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 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 Заместителю главы администрации-Управделами  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3.Заместителю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4. 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выполнением настоящего постановления оставляю за собой.</w:t>
      </w:r>
    </w:p>
    <w:p w:rsidR="00FB3E21" w:rsidRDefault="00FB3E2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Pr="006B7A8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Глава администрации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Гюрюльдеукского сельского поселения                                        А.Х.Айбазов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Гюрюльдеукского сельского поселения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>27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>12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201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Состав аттестационной комиссии </w:t>
      </w: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Гюрюльдеукского сельского поселения 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934409" w:rsidRPr="00E00EDF" w:rsidTr="008B6AC4">
        <w:trPr>
          <w:trHeight w:val="1104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А.Х.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Глава администрации Гюрюльдеукского сельского поселения 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комиссии</w:t>
            </w:r>
          </w:p>
        </w:tc>
      </w:tr>
      <w:tr w:rsidR="00934409" w:rsidRPr="00E00EDF" w:rsidTr="008B6AC4">
        <w:trPr>
          <w:trHeight w:val="752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Х.Э.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Гюрюльдеукского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</w:t>
            </w:r>
            <w:proofErr w:type="gramEnd"/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председателя комиссии</w:t>
            </w:r>
          </w:p>
          <w:p w:rsidR="00934409" w:rsidRP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934409" w:rsidRPr="00934409" w:rsidRDefault="00934409" w:rsidP="00D63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Баев С.М.</w:t>
            </w:r>
          </w:p>
        </w:tc>
        <w:tc>
          <w:tcPr>
            <w:tcW w:w="5842" w:type="dxa"/>
          </w:tcPr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председателя Совета Гюрюльдеукского сельского поселения</w:t>
            </w:r>
          </w:p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 комиссии</w:t>
            </w:r>
          </w:p>
          <w:p w:rsidR="00934409" w:rsidRP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533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6E0F9F" w:rsidRDefault="006E0F9F" w:rsidP="006E0F9F">
            <w:pPr>
              <w:pStyle w:val="a8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Х.Б.</w:t>
            </w:r>
          </w:p>
          <w:p w:rsidR="00934409" w:rsidRPr="00934409" w:rsidRDefault="00934409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Депутат 1 округа Гюрюльдеукского</w:t>
            </w:r>
          </w:p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сельского поселения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934409" w:rsidTr="00934409">
        <w:trPr>
          <w:trHeight w:val="814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2.        </w:t>
            </w:r>
            <w:proofErr w:type="spellStart"/>
            <w:r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Кубанов</w:t>
            </w:r>
            <w:proofErr w:type="spellEnd"/>
            <w:r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Х.М.</w:t>
            </w:r>
          </w:p>
        </w:tc>
        <w:tc>
          <w:tcPr>
            <w:tcW w:w="5842" w:type="dxa"/>
          </w:tcPr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Депутат 3 округа Гюрюльдеукского </w:t>
            </w:r>
          </w:p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Сельского поселения</w:t>
            </w:r>
          </w:p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</w:t>
            </w:r>
          </w:p>
        </w:tc>
      </w:tr>
      <w:tr w:rsidR="006E0F9F" w:rsidRPr="00934409" w:rsidTr="008B6AC4">
        <w:trPr>
          <w:trHeight w:val="752"/>
        </w:trPr>
        <w:tc>
          <w:tcPr>
            <w:tcW w:w="3285" w:type="dxa"/>
          </w:tcPr>
          <w:p w:rsidR="006E0F9F" w:rsidRP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E0F9F" w:rsidRP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934409" w:rsidTr="008B6AC4">
        <w:trPr>
          <w:trHeight w:val="752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6E0F9F" w:rsidRPr="00934409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6B7A8F" w:rsidRPr="006B7A8F" w:rsidRDefault="006B7A8F" w:rsidP="006B7A8F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Гюрюльдеукского сельского поселения</w:t>
      </w:r>
    </w:p>
    <w:p w:rsidR="006B7A8F" w:rsidRPr="006B7A8F" w:rsidRDefault="006B7A8F" w:rsidP="006B7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62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ГЮРЮЛЬДЕУКСКОГО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E00EDF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Дата и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предоставления в  комиссию необходимых  документов</w:t>
            </w:r>
          </w:p>
        </w:tc>
      </w:tr>
      <w:tr w:rsidR="006B7A8F" w:rsidRPr="00E00EDF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М.А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зам. Главы администрации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785BE7" w:rsidRDefault="00785BE7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28.01.2014</w:t>
            </w:r>
            <w:r w:rsidR="006B7A8F"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М.А. </w:t>
            </w:r>
            <w:r w:rsid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28.01.2014г.</w:t>
            </w:r>
          </w:p>
        </w:tc>
      </w:tr>
      <w:tr w:rsidR="006B7A8F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  <w:r w:rsidRPr="00FB3E21"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  <w:r w:rsidRPr="00FB3E21"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  <w:r w:rsidRPr="00FB3E21"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B7A8F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  <w:tr w:rsidR="006B7A8F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FB3E21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Pr="006B7A8F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6B7A8F" w:rsidRPr="006B7A8F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</w:p>
    <w:p w:rsidR="006B7A8F" w:rsidRPr="006B7A8F" w:rsidRDefault="006B7A8F" w:rsidP="006B7A8F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поселения от 2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62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ГЮРЮЛЬДЕУКСКОГО 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066" w:type="dxa"/>
        <w:jc w:val="center"/>
        <w:tblInd w:w="-1973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4799"/>
      </w:tblGrid>
      <w:tr w:rsidR="006B7A8F" w:rsidRPr="006B7A8F" w:rsidTr="008B6AC4">
        <w:trPr>
          <w:trHeight w:val="4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6B7A8F" w:rsidTr="008B6AC4">
        <w:trPr>
          <w:trHeight w:val="32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6B7A8F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М.А.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зам. главы администрации</w:t>
            </w:r>
          </w:p>
        </w:tc>
      </w:tr>
      <w:tr w:rsidR="006B7A8F" w:rsidRPr="006B7A8F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785BE7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85BE7" w:rsidRPr="006B7A8F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785BE7" w:rsidP="00785BE7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</w:p>
    <w:p w:rsidR="00785BE7" w:rsidRPr="00785BE7" w:rsidRDefault="00785BE7" w:rsidP="00785BE7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поселения  от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.201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 w:eastAsia="ru-RU"/>
        </w:rPr>
        <w:t>62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>муниципальных служащих АДМИНИСТРАЦИИ ГЮРЮЛЬДЕУКСКОГО СЕЛЬСКОГО ПОСЕЛЕНИЯ  подлежащих аттестации  2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8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января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201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4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>г.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060"/>
        <w:gridCol w:w="3703"/>
      </w:tblGrid>
      <w:tr w:rsidR="00785BE7" w:rsidRPr="00E00EDF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gram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Ознакомлен</w:t>
            </w:r>
            <w:proofErr w:type="gram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о предстоящей аттестации</w:t>
            </w:r>
          </w:p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E00EDF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М.А.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заместитель Главы администрации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785BE7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 27.12.2013г.</w:t>
            </w:r>
          </w:p>
        </w:tc>
      </w:tr>
      <w:tr w:rsidR="00785BE7" w:rsidRPr="00785BE7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785BE7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9E" w:rsidRDefault="008A059E">
      <w:pPr>
        <w:spacing w:after="0" w:line="240" w:lineRule="auto"/>
      </w:pPr>
      <w:r>
        <w:separator/>
      </w:r>
    </w:p>
  </w:endnote>
  <w:endnote w:type="continuationSeparator" w:id="0">
    <w:p w:rsidR="008A059E" w:rsidRDefault="008A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9E" w:rsidRDefault="008A059E">
      <w:pPr>
        <w:spacing w:after="0" w:line="240" w:lineRule="auto"/>
      </w:pPr>
      <w:r>
        <w:separator/>
      </w:r>
    </w:p>
  </w:footnote>
  <w:footnote w:type="continuationSeparator" w:id="0">
    <w:p w:rsidR="008A059E" w:rsidRDefault="008A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03946"/>
    <w:rsid w:val="00013379"/>
    <w:rsid w:val="0006309C"/>
    <w:rsid w:val="000679DF"/>
    <w:rsid w:val="00072B56"/>
    <w:rsid w:val="000C1E76"/>
    <w:rsid w:val="000C7CC6"/>
    <w:rsid w:val="000D288D"/>
    <w:rsid w:val="000D7CA1"/>
    <w:rsid w:val="000E2AC7"/>
    <w:rsid w:val="000E3ED2"/>
    <w:rsid w:val="00104398"/>
    <w:rsid w:val="00191380"/>
    <w:rsid w:val="00193C3E"/>
    <w:rsid w:val="00196FF9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5775C"/>
    <w:rsid w:val="00273B34"/>
    <w:rsid w:val="002B5307"/>
    <w:rsid w:val="002E1396"/>
    <w:rsid w:val="00300953"/>
    <w:rsid w:val="00336CB2"/>
    <w:rsid w:val="00353715"/>
    <w:rsid w:val="003617FB"/>
    <w:rsid w:val="00363EB3"/>
    <w:rsid w:val="00370F24"/>
    <w:rsid w:val="00380370"/>
    <w:rsid w:val="003B6289"/>
    <w:rsid w:val="003E0142"/>
    <w:rsid w:val="003F2D95"/>
    <w:rsid w:val="00436F5C"/>
    <w:rsid w:val="00445ACF"/>
    <w:rsid w:val="0046310B"/>
    <w:rsid w:val="00477B8E"/>
    <w:rsid w:val="004D4BBC"/>
    <w:rsid w:val="0052595B"/>
    <w:rsid w:val="00533434"/>
    <w:rsid w:val="00545CEB"/>
    <w:rsid w:val="005649BA"/>
    <w:rsid w:val="00571B9E"/>
    <w:rsid w:val="00585242"/>
    <w:rsid w:val="005D2C3D"/>
    <w:rsid w:val="005E228F"/>
    <w:rsid w:val="005E7B30"/>
    <w:rsid w:val="005F50FB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AD6"/>
    <w:rsid w:val="00735B8F"/>
    <w:rsid w:val="00736B0D"/>
    <w:rsid w:val="00760126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832B5E"/>
    <w:rsid w:val="00895F9A"/>
    <w:rsid w:val="008A059E"/>
    <w:rsid w:val="008A2ECF"/>
    <w:rsid w:val="008C38CF"/>
    <w:rsid w:val="00924047"/>
    <w:rsid w:val="00934409"/>
    <w:rsid w:val="0096304C"/>
    <w:rsid w:val="0099173A"/>
    <w:rsid w:val="009B0597"/>
    <w:rsid w:val="009B497C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B24A7"/>
    <w:rsid w:val="00AC005C"/>
    <w:rsid w:val="00AD084E"/>
    <w:rsid w:val="00AE2479"/>
    <w:rsid w:val="00AE7C54"/>
    <w:rsid w:val="00B108D3"/>
    <w:rsid w:val="00B37672"/>
    <w:rsid w:val="00B57F33"/>
    <w:rsid w:val="00B658E3"/>
    <w:rsid w:val="00BD59F4"/>
    <w:rsid w:val="00BE0E2A"/>
    <w:rsid w:val="00BF210A"/>
    <w:rsid w:val="00C0005B"/>
    <w:rsid w:val="00C04273"/>
    <w:rsid w:val="00C4029D"/>
    <w:rsid w:val="00C65FBB"/>
    <w:rsid w:val="00C734F0"/>
    <w:rsid w:val="00C81F05"/>
    <w:rsid w:val="00CC63FE"/>
    <w:rsid w:val="00CF6F5B"/>
    <w:rsid w:val="00D23742"/>
    <w:rsid w:val="00D56A5B"/>
    <w:rsid w:val="00D60480"/>
    <w:rsid w:val="00D7416A"/>
    <w:rsid w:val="00DB5948"/>
    <w:rsid w:val="00DB6215"/>
    <w:rsid w:val="00DC0966"/>
    <w:rsid w:val="00DD21F4"/>
    <w:rsid w:val="00DF03CD"/>
    <w:rsid w:val="00DF38C1"/>
    <w:rsid w:val="00E00EDF"/>
    <w:rsid w:val="00E11664"/>
    <w:rsid w:val="00E51569"/>
    <w:rsid w:val="00EA2979"/>
    <w:rsid w:val="00EC3650"/>
    <w:rsid w:val="00ED1F0B"/>
    <w:rsid w:val="00EE0FC9"/>
    <w:rsid w:val="00F411DC"/>
    <w:rsid w:val="00F460B8"/>
    <w:rsid w:val="00F71E7D"/>
    <w:rsid w:val="00F97D15"/>
    <w:rsid w:val="00FB3A2F"/>
    <w:rsid w:val="00FB3E21"/>
    <w:rsid w:val="00FB44C7"/>
    <w:rsid w:val="00FE0255"/>
    <w:rsid w:val="00FE584D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A863-4C7F-4EC6-B14B-3A006BF8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Maryam</cp:lastModifiedBy>
  <cp:revision>35</cp:revision>
  <cp:lastPrinted>2014-02-25T12:01:00Z</cp:lastPrinted>
  <dcterms:created xsi:type="dcterms:W3CDTF">2013-04-24T09:41:00Z</dcterms:created>
  <dcterms:modified xsi:type="dcterms:W3CDTF">2014-02-25T12:02:00Z</dcterms:modified>
</cp:coreProperties>
</file>