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2A" w:rsidRDefault="00C27C2A" w:rsidP="00C27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C2A" w:rsidRDefault="00C27C2A" w:rsidP="00C27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C2A" w:rsidRPr="00C27C2A" w:rsidRDefault="00C27C2A" w:rsidP="00C2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7C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</w:p>
    <w:p w:rsidR="00C27C2A" w:rsidRPr="00823368" w:rsidRDefault="00C27C2A" w:rsidP="00C2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33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C27C2A" w:rsidRPr="00823368" w:rsidRDefault="00C27C2A" w:rsidP="00C2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33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КАРАЧАЕВО-ЧЕРКЕССКАЯ РЕСПУБЛИКА</w:t>
      </w:r>
    </w:p>
    <w:p w:rsidR="00C27C2A" w:rsidRPr="00823368" w:rsidRDefault="00C27C2A" w:rsidP="00C2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33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УСТЬ-ДЖЕГУТИНСКИЙ МУНИЦИПАЛЬНЫЙ РАЙОН</w:t>
      </w:r>
    </w:p>
    <w:p w:rsidR="00C27C2A" w:rsidRPr="00823368" w:rsidRDefault="00C27C2A" w:rsidP="00823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33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АДМИНИСТРАЦИЯ ГЮРЮЛЬДЕУКСКОГО СЕЛЬСКОГО ПОСЕЛЕНИЯ</w:t>
      </w:r>
    </w:p>
    <w:p w:rsidR="00C27C2A" w:rsidRPr="00C27C2A" w:rsidRDefault="00C27C2A" w:rsidP="00C27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233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27C2A" w:rsidRPr="00C27C2A" w:rsidRDefault="00C27C2A" w:rsidP="00C27C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27C2A" w:rsidRDefault="00C27C2A" w:rsidP="00C27C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70A8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1BE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27C2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001BE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2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2022                            а. Гюрюльдеук                     № </w:t>
      </w:r>
      <w:r w:rsidR="00C70A86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</w:p>
    <w:p w:rsidR="00C27C2A" w:rsidRPr="00C27C2A" w:rsidRDefault="00C27C2A" w:rsidP="00C27C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3368" w:rsidRPr="00823368" w:rsidRDefault="00C27C2A" w:rsidP="0082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82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82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23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23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23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823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2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Предоставление в установленном порядке малоимущим гражданам по </w:t>
      </w:r>
      <w:proofErr w:type="gramStart"/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договорам  социального</w:t>
      </w:r>
      <w:proofErr w:type="gramEnd"/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найма жилых помещений муниципального жилищного фонда</w:t>
      </w:r>
      <w:r w:rsidRPr="0082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27C2A" w:rsidRPr="006D780E" w:rsidRDefault="00823368" w:rsidP="0082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 w:bidi="en-US"/>
        </w:rPr>
      </w:pPr>
      <w:r w:rsidRPr="00EA255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</w:p>
    <w:p w:rsidR="00C27C2A" w:rsidRPr="00B70350" w:rsidRDefault="00C27C2A" w:rsidP="00C27C2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протоколом заседания Комиссии по проведению административной реформы в Карачаево-Черкесской Республике от 12.05.2022 года №1 «О внесении изменений в нормативные правовые акты регионального и муниципального уровней, предусматривающих предоставление сведений, которые содержатся в справках о составе семьи»  </w:t>
      </w:r>
    </w:p>
    <w:p w:rsidR="00823368" w:rsidRDefault="00823368" w:rsidP="00C27C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C2A" w:rsidRDefault="00C27C2A" w:rsidP="00C27C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823368" w:rsidRPr="00823368" w:rsidRDefault="00823368" w:rsidP="00C27C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C2A" w:rsidRPr="00B34219" w:rsidRDefault="00C27C2A" w:rsidP="00823368">
      <w:pPr>
        <w:widowControl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82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82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23368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368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23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823368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23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23368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23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№24</w:t>
      </w:r>
      <w:r w:rsidR="00823368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23368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82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3368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2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Предоставление в установленном порядке малоимущим гражданам по </w:t>
      </w:r>
      <w:proofErr w:type="gramStart"/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договорам  социального</w:t>
      </w:r>
      <w:proofErr w:type="gramEnd"/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найма жилых помещений муниципального жилищного фонда</w:t>
      </w:r>
      <w:r w:rsidR="00823368" w:rsidRPr="0082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27C2A" w:rsidRPr="00B34219" w:rsidRDefault="00C27C2A" w:rsidP="00C27C2A">
      <w:pPr>
        <w:pStyle w:val="a3"/>
        <w:spacing w:before="0" w:after="0"/>
        <w:jc w:val="both"/>
        <w:outlineLvl w:val="9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1.1.В пункте 2.</w:t>
      </w:r>
      <w:r w:rsidR="00823368">
        <w:rPr>
          <w:rFonts w:ascii="Times New Roman" w:hAnsi="Times New Roman"/>
          <w:bCs/>
          <w:iCs/>
          <w:sz w:val="28"/>
          <w:szCs w:val="28"/>
        </w:rPr>
        <w:t>6.1</w:t>
      </w:r>
      <w:r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  </w:t>
      </w:r>
      <w:r w:rsidRPr="00B3421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слова</w:t>
      </w:r>
      <w:r w:rsidRPr="00B34219">
        <w:rPr>
          <w:rFonts w:ascii="Times New Roman" w:hAnsi="Times New Roman"/>
          <w:bCs/>
          <w:iCs/>
          <w:sz w:val="28"/>
          <w:szCs w:val="28"/>
        </w:rPr>
        <w:t>:</w:t>
      </w:r>
    </w:p>
    <w:p w:rsidR="00C27C2A" w:rsidRDefault="00C27C2A" w:rsidP="00C27C2A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DD686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DD6869">
        <w:rPr>
          <w:rFonts w:ascii="Times New Roman" w:hAnsi="Times New Roman" w:cs="Times New Roman"/>
          <w:sz w:val="28"/>
          <w:szCs w:val="28"/>
        </w:rPr>
        <w:t>правка с места жительства о составе семьи и регистрации, выписка из домовой книги</w:t>
      </w:r>
      <w:r>
        <w:rPr>
          <w:rFonts w:ascii="Times New Roman" w:hAnsi="Times New Roman" w:cs="Times New Roman"/>
          <w:bCs/>
          <w:iCs/>
          <w:sz w:val="28"/>
          <w:szCs w:val="28"/>
        </w:rPr>
        <w:t>» исключить.</w:t>
      </w:r>
    </w:p>
    <w:p w:rsidR="00C27C2A" w:rsidRDefault="00823368" w:rsidP="00823368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2.6.1</w:t>
      </w:r>
      <w:r w:rsidR="00C27C2A"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</w:t>
      </w:r>
      <w:r w:rsidR="00C27C2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27C2A" w:rsidRDefault="00C27C2A" w:rsidP="00C27C2A">
      <w:pPr>
        <w:shd w:val="clear" w:color="auto" w:fill="FFFFFF"/>
        <w:spacing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о наличии либо отсутствия регистрации по месту жительства и месту пребывания гражданина </w:t>
      </w:r>
      <w:r w:rsidRPr="00A86D07">
        <w:rPr>
          <w:rFonts w:ascii="Times New Roman" w:hAnsi="Times New Roman" w:cs="Times New Roman"/>
          <w:sz w:val="28"/>
          <w:szCs w:val="28"/>
        </w:rPr>
        <w:t>/</w:t>
      </w:r>
      <w:r w:rsidRPr="00A86D0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Управления по вопросам миграции МВД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823368" w:rsidRPr="00A86D07" w:rsidRDefault="00823368" w:rsidP="00C27C2A">
      <w:pPr>
        <w:shd w:val="clear" w:color="auto" w:fill="FFFFFF"/>
        <w:spacing w:line="240" w:lineRule="auto"/>
        <w:contextualSpacing/>
        <w:outlineLvl w:val="1"/>
        <w:rPr>
          <w:bCs/>
          <w:color w:val="333333"/>
          <w:sz w:val="30"/>
          <w:szCs w:val="30"/>
          <w:lang w:eastAsia="ru-RU"/>
        </w:rPr>
      </w:pPr>
    </w:p>
    <w:p w:rsidR="00823368" w:rsidRDefault="00823368" w:rsidP="008233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368">
        <w:rPr>
          <w:rFonts w:ascii="Times New Roman" w:hAnsi="Times New Roman" w:cs="Times New Roman"/>
          <w:sz w:val="28"/>
          <w:szCs w:val="28"/>
        </w:rPr>
        <w:t xml:space="preserve">        2.Опубликовать настоящее постановление в газете «</w:t>
      </w:r>
      <w:proofErr w:type="spellStart"/>
      <w:r w:rsidRPr="00823368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823368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823368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823368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порядке.</w:t>
      </w:r>
    </w:p>
    <w:p w:rsidR="00823368" w:rsidRPr="00823368" w:rsidRDefault="00823368" w:rsidP="008233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368">
        <w:rPr>
          <w:rFonts w:ascii="Times New Roman" w:hAnsi="Times New Roman" w:cs="Times New Roman"/>
          <w:w w:val="103"/>
          <w:sz w:val="28"/>
          <w:szCs w:val="28"/>
        </w:rPr>
        <w:t xml:space="preserve">       3</w:t>
      </w:r>
      <w:r w:rsidRPr="00823368">
        <w:rPr>
          <w:rFonts w:ascii="Times New Roman" w:hAnsi="Times New Roman" w:cs="Times New Roman"/>
          <w:sz w:val="28"/>
          <w:szCs w:val="28"/>
        </w:rPr>
        <w:t xml:space="preserve">.Разместить настоящее постановление на официальном сайте администрации  </w:t>
      </w:r>
      <w:proofErr w:type="spellStart"/>
      <w:r w:rsidRPr="00823368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823368">
        <w:rPr>
          <w:rFonts w:ascii="Times New Roman" w:hAnsi="Times New Roman" w:cs="Times New Roman"/>
          <w:sz w:val="28"/>
          <w:szCs w:val="28"/>
        </w:rPr>
        <w:t xml:space="preserve"> сельского поселения  в сети  Интернет </w:t>
      </w:r>
      <w:hyperlink r:id="rId4" w:history="1">
        <w:proofErr w:type="spellStart"/>
        <w:r w:rsidRPr="0082336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гюрюльдеук.рф</w:t>
        </w:r>
        <w:proofErr w:type="spellEnd"/>
      </w:hyperlink>
      <w:r w:rsidRPr="00823368">
        <w:rPr>
          <w:rFonts w:ascii="Times New Roman" w:hAnsi="Times New Roman" w:cs="Times New Roman"/>
          <w:sz w:val="28"/>
          <w:szCs w:val="28"/>
        </w:rPr>
        <w:t>.</w:t>
      </w: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Pr="00823368" w:rsidRDefault="00823368" w:rsidP="00823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36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823368" w:rsidRPr="00823368" w:rsidRDefault="00823368" w:rsidP="008233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368" w:rsidRPr="00823368" w:rsidRDefault="00823368" w:rsidP="008233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368">
        <w:rPr>
          <w:rFonts w:ascii="Times New Roman" w:hAnsi="Times New Roman" w:cs="Times New Roman"/>
          <w:sz w:val="28"/>
          <w:szCs w:val="28"/>
        </w:rPr>
        <w:t xml:space="preserve">5.Контроль за выполнением настоящего постановления возложить на заместителя Главы администрации </w:t>
      </w:r>
      <w:proofErr w:type="spellStart"/>
      <w:r w:rsidRPr="00823368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823368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курирующего данные вопросы.</w:t>
      </w:r>
    </w:p>
    <w:p w:rsid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</w:p>
    <w:p w:rsidR="00823368" w:rsidRP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</w:p>
    <w:p w:rsidR="00823368" w:rsidRDefault="00823368" w:rsidP="00823368">
      <w:pPr>
        <w:rPr>
          <w:rFonts w:ascii="Times New Roman" w:hAnsi="Times New Roman" w:cs="Times New Roman"/>
          <w:sz w:val="28"/>
          <w:szCs w:val="28"/>
        </w:rPr>
      </w:pPr>
      <w:r w:rsidRPr="008233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823368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823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поселения                                                                 </w:t>
      </w:r>
      <w:proofErr w:type="spellStart"/>
      <w:r w:rsidRPr="00823368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F07F3E" w:rsidRPr="00823368" w:rsidRDefault="00F07F3E" w:rsidP="00823368">
      <w:pPr>
        <w:rPr>
          <w:rFonts w:ascii="Times New Roman" w:hAnsi="Times New Roman" w:cs="Times New Roman"/>
          <w:sz w:val="28"/>
          <w:szCs w:val="28"/>
        </w:rPr>
      </w:pPr>
    </w:p>
    <w:p w:rsidR="00C27C2A" w:rsidRPr="00F07F3E" w:rsidRDefault="00C27C2A" w:rsidP="00C27C2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F3E" w:rsidRPr="00F07F3E" w:rsidRDefault="00F07F3E" w:rsidP="00F07F3E">
      <w:pPr>
        <w:tabs>
          <w:tab w:val="left" w:pos="267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07F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62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07F3E">
        <w:rPr>
          <w:rFonts w:ascii="Times New Roman" w:hAnsi="Times New Roman" w:cs="Times New Roman"/>
          <w:sz w:val="24"/>
          <w:szCs w:val="24"/>
        </w:rPr>
        <w:t>ЗАКЛЮЧЕНИЕ</w:t>
      </w:r>
    </w:p>
    <w:p w:rsidR="00F07F3E" w:rsidRPr="00F07F3E" w:rsidRDefault="00F07F3E" w:rsidP="00F07F3E">
      <w:pPr>
        <w:tabs>
          <w:tab w:val="left" w:pos="267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8362CB" w:rsidRPr="008362CB" w:rsidRDefault="00F07F3E" w:rsidP="0083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>экспертизы  пр</w:t>
      </w:r>
      <w:r w:rsidR="00001BE8">
        <w:rPr>
          <w:rFonts w:ascii="Times New Roman" w:hAnsi="Times New Roman" w:cs="Times New Roman"/>
          <w:kern w:val="2"/>
          <w:sz w:val="28"/>
          <w:szCs w:val="28"/>
          <w:lang w:eastAsia="ru-RU"/>
        </w:rPr>
        <w:t>инятого</w:t>
      </w:r>
      <w:proofErr w:type="gramEnd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001B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C70A86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="00001BE8">
        <w:rPr>
          <w:rFonts w:ascii="Times New Roman" w:hAnsi="Times New Roman" w:cs="Times New Roman"/>
          <w:kern w:val="2"/>
          <w:sz w:val="28"/>
          <w:szCs w:val="28"/>
          <w:lang w:eastAsia="ru-RU"/>
        </w:rPr>
        <w:t>6.09.2022№</w:t>
      </w:r>
      <w:r w:rsidR="00C70A86">
        <w:rPr>
          <w:rFonts w:ascii="Times New Roman" w:hAnsi="Times New Roman" w:cs="Times New Roman"/>
          <w:kern w:val="2"/>
          <w:sz w:val="28"/>
          <w:szCs w:val="28"/>
          <w:lang w:eastAsia="ru-RU"/>
        </w:rPr>
        <w:t>41</w:t>
      </w:r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362CB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8362CB" w:rsidRPr="0083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8362CB" w:rsidRPr="0083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8362CB" w:rsidRPr="0083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от </w:t>
      </w:r>
      <w:r w:rsidR="008362CB" w:rsidRPr="00836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12.04.2018 №24 «</w:t>
      </w:r>
      <w:r w:rsidR="008362CB" w:rsidRPr="0083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362CB" w:rsidRPr="008362C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</w:r>
      <w:r w:rsidR="008362CB" w:rsidRPr="0083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07F3E" w:rsidRPr="008362CB" w:rsidRDefault="00F07F3E" w:rsidP="00F07F3E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CB" w:rsidRPr="008362CB" w:rsidRDefault="00F07F3E" w:rsidP="0083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экспертиза  пр</w:t>
      </w:r>
      <w:r w:rsidR="00001BE8">
        <w:rPr>
          <w:rFonts w:ascii="Times New Roman" w:hAnsi="Times New Roman" w:cs="Times New Roman"/>
          <w:kern w:val="2"/>
          <w:sz w:val="28"/>
          <w:szCs w:val="28"/>
          <w:lang w:eastAsia="ru-RU"/>
        </w:rPr>
        <w:t>инятого</w:t>
      </w:r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сельского    </w:t>
      </w:r>
      <w:proofErr w:type="spellStart"/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поселения</w:t>
      </w:r>
      <w:r w:rsidR="00001BE8">
        <w:rPr>
          <w:rFonts w:ascii="Times New Roman" w:hAnsi="Times New Roman" w:cs="Times New Roman"/>
          <w:kern w:val="2"/>
          <w:sz w:val="28"/>
          <w:szCs w:val="28"/>
          <w:lang w:eastAsia="ru-RU"/>
        </w:rPr>
        <w:t>от</w:t>
      </w:r>
      <w:proofErr w:type="spellEnd"/>
      <w:r w:rsidR="00001B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0A86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="00001BE8">
        <w:rPr>
          <w:rFonts w:ascii="Times New Roman" w:hAnsi="Times New Roman" w:cs="Times New Roman"/>
          <w:kern w:val="2"/>
          <w:sz w:val="28"/>
          <w:szCs w:val="28"/>
          <w:lang w:eastAsia="ru-RU"/>
        </w:rPr>
        <w:t>6.09.2022 №</w:t>
      </w:r>
      <w:r w:rsidR="00C70A86">
        <w:rPr>
          <w:rFonts w:ascii="Times New Roman" w:hAnsi="Times New Roman" w:cs="Times New Roman"/>
          <w:kern w:val="2"/>
          <w:sz w:val="28"/>
          <w:szCs w:val="28"/>
          <w:lang w:eastAsia="ru-RU"/>
        </w:rPr>
        <w:t>41</w:t>
      </w:r>
      <w:r w:rsidRPr="008362C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362CB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8362CB" w:rsidRPr="0083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8362CB" w:rsidRPr="0083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8362CB" w:rsidRPr="0083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от </w:t>
      </w:r>
      <w:r w:rsidR="008362CB" w:rsidRPr="008362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12.04.2018 №24 «</w:t>
      </w:r>
      <w:r w:rsidR="008362CB" w:rsidRPr="0083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362CB" w:rsidRPr="008362C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</w:r>
      <w:r w:rsidR="008362CB" w:rsidRPr="0083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07F3E" w:rsidRPr="008362CB" w:rsidRDefault="00F07F3E" w:rsidP="00F07F3E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F3E" w:rsidRPr="008362CB" w:rsidRDefault="00F07F3E" w:rsidP="00F07F3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8362CB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Pr="008362CB">
        <w:rPr>
          <w:rFonts w:ascii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8362CB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F07F3E" w:rsidRPr="008362CB" w:rsidRDefault="00F07F3E" w:rsidP="00F07F3E">
      <w:pPr>
        <w:tabs>
          <w:tab w:val="left" w:pos="267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F07F3E" w:rsidRPr="008362CB" w:rsidRDefault="00F07F3E" w:rsidP="00F07F3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F07F3E" w:rsidRPr="008362CB" w:rsidRDefault="00F07F3E" w:rsidP="00F07F3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8362CB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proofErr w:type="spellStart"/>
      <w:r w:rsidRPr="008362CB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F07F3E" w:rsidRPr="008362CB" w:rsidRDefault="00F07F3E" w:rsidP="00F07F3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8362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8362CB"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</w:p>
    <w:p w:rsidR="00F07F3E" w:rsidRPr="008362CB" w:rsidRDefault="00F07F3E" w:rsidP="00F07F3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F07F3E" w:rsidRPr="008362CB" w:rsidRDefault="00F07F3E" w:rsidP="00F07F3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F07F3E" w:rsidRPr="008362CB" w:rsidRDefault="00C70A86" w:rsidP="00F07F3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01BE8">
        <w:rPr>
          <w:rFonts w:ascii="Times New Roman" w:hAnsi="Times New Roman" w:cs="Times New Roman"/>
          <w:sz w:val="28"/>
          <w:szCs w:val="28"/>
        </w:rPr>
        <w:t>6</w:t>
      </w:r>
      <w:r w:rsidR="00F07F3E" w:rsidRPr="008362CB">
        <w:rPr>
          <w:rFonts w:ascii="Times New Roman" w:hAnsi="Times New Roman" w:cs="Times New Roman"/>
          <w:sz w:val="28"/>
          <w:szCs w:val="28"/>
        </w:rPr>
        <w:t>.0</w:t>
      </w:r>
      <w:r w:rsidR="00001BE8">
        <w:rPr>
          <w:rFonts w:ascii="Times New Roman" w:hAnsi="Times New Roman" w:cs="Times New Roman"/>
          <w:sz w:val="28"/>
          <w:szCs w:val="28"/>
        </w:rPr>
        <w:t>9</w:t>
      </w:r>
      <w:r w:rsidR="00F07F3E" w:rsidRPr="008362CB">
        <w:rPr>
          <w:rFonts w:ascii="Times New Roman" w:hAnsi="Times New Roman" w:cs="Times New Roman"/>
          <w:sz w:val="28"/>
          <w:szCs w:val="28"/>
        </w:rPr>
        <w:t>.2022г</w:t>
      </w:r>
    </w:p>
    <w:p w:rsidR="005F205D" w:rsidRPr="008362CB" w:rsidRDefault="005F205D">
      <w:pPr>
        <w:rPr>
          <w:rFonts w:ascii="Times New Roman" w:hAnsi="Times New Roman" w:cs="Times New Roman"/>
          <w:sz w:val="28"/>
          <w:szCs w:val="28"/>
        </w:rPr>
      </w:pPr>
    </w:p>
    <w:sectPr w:rsidR="005F205D" w:rsidRPr="008362CB" w:rsidSect="0082336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9"/>
    <w:rsid w:val="00001BE8"/>
    <w:rsid w:val="005F205D"/>
    <w:rsid w:val="00823368"/>
    <w:rsid w:val="008362CB"/>
    <w:rsid w:val="00AA0B49"/>
    <w:rsid w:val="00C27C2A"/>
    <w:rsid w:val="00C70A86"/>
    <w:rsid w:val="00F015F3"/>
    <w:rsid w:val="00F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0DC"/>
  <w15:chartTrackingRefBased/>
  <w15:docId w15:val="{AAD8109E-05B2-4335-9563-2535BF8C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27C2A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C27C2A"/>
    <w:rPr>
      <w:rFonts w:ascii="Cambria" w:eastAsia="Calibri" w:hAnsi="Cambria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07F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2022-08-18T11:42:00Z</cp:lastPrinted>
  <dcterms:created xsi:type="dcterms:W3CDTF">2022-08-18T09:12:00Z</dcterms:created>
  <dcterms:modified xsi:type="dcterms:W3CDTF">2022-12-27T06:49:00Z</dcterms:modified>
</cp:coreProperties>
</file>