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8C" w:rsidRDefault="001A618C" w:rsidP="00FD50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D5064" w:rsidRPr="00FD5064" w:rsidRDefault="00FD5064" w:rsidP="00FD506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D50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РОССИЙСКАЯ ФЕДЕРАЦИЯ</w:t>
      </w:r>
    </w:p>
    <w:p w:rsidR="00FD5064" w:rsidRPr="00FD5064" w:rsidRDefault="00FD5064" w:rsidP="00FD5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D50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КАРАЧАЕВО-ЧЕРКЕССКАЯ РЕСПУБЛИКА</w:t>
      </w:r>
    </w:p>
    <w:p w:rsidR="00FD5064" w:rsidRPr="00FD5064" w:rsidRDefault="00FD5064" w:rsidP="00FD5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0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:rsidR="00FD5064" w:rsidRPr="00FD5064" w:rsidRDefault="00FD5064" w:rsidP="00FD5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D50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СОВЕТ  ГЮРЮЛЬДЕУКСКОГО СЕЛЬСКОГО ПОСЕЛЕНИЯ</w:t>
      </w:r>
    </w:p>
    <w:p w:rsidR="00FD5064" w:rsidRPr="00FD5064" w:rsidRDefault="00FD5064" w:rsidP="00FD50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506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D5064" w:rsidRPr="00FD5064" w:rsidRDefault="00FD5064" w:rsidP="00FD506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5064" w:rsidRDefault="0017680F" w:rsidP="00FD506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04.10</w:t>
      </w:r>
      <w:r w:rsidR="00FD506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г                          </w:t>
      </w:r>
      <w:r w:rsidR="00FD5064" w:rsidRP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аул  Гюрюльдеук                     </w:t>
      </w:r>
      <w:r w:rsid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D5064" w:rsidRP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064" w:rsidRPr="00FD5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№ 0</w:t>
      </w:r>
      <w:r w:rsidR="00F871F1">
        <w:rPr>
          <w:rFonts w:ascii="Times New Roman" w:eastAsia="Times New Roman" w:hAnsi="Times New Roman"/>
          <w:lang w:eastAsia="ru-RU"/>
        </w:rPr>
        <w:t>5</w:t>
      </w:r>
    </w:p>
    <w:p w:rsidR="00FD5064" w:rsidRDefault="00FD5064" w:rsidP="00FD506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D5064" w:rsidRDefault="00FD5064" w:rsidP="00FD50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26901">
        <w:rPr>
          <w:rFonts w:ascii="Times New Roman" w:hAnsi="Times New Roman"/>
          <w:b/>
          <w:sz w:val="28"/>
          <w:szCs w:val="28"/>
        </w:rPr>
        <w:t>б утверждении Положения о порядке</w:t>
      </w:r>
      <w:r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626901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конкурса на замещение должности Главы администрации Гюрюльдеукского сельского  поселения </w:t>
      </w:r>
    </w:p>
    <w:p w:rsidR="00FD5064" w:rsidRDefault="00FD5064" w:rsidP="00FD50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Законом Российской Федерации от 06.10.2003 №131-ФЗ «Об общих принципах организации местного самоуправления в Российской Федерации», Законом Карачаево-Черкесской Республики от 25.10.2004  №30-РЗ «О местном самоуправлении в Карачаево-Черкесской Республике» и Уставом Гюрюльдеукского сельского  поселения   Совет Гюрюльдеукского сельского  поселения   </w:t>
      </w: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626901" w:rsidRDefault="00626901" w:rsidP="00FD50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62690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Утвердить </w:t>
      </w:r>
      <w:r w:rsidR="00626901">
        <w:rPr>
          <w:rFonts w:ascii="Times New Roman" w:eastAsia="Times New Roman" w:hAnsi="Times New Roman"/>
          <w:sz w:val="28"/>
          <w:szCs w:val="20"/>
          <w:lang w:eastAsia="ru-RU"/>
        </w:rPr>
        <w:t>Положение о поряд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="00626901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проведения  Ко</w:t>
      </w:r>
      <w:r w:rsidR="00626901">
        <w:rPr>
          <w:rFonts w:ascii="Times New Roman" w:eastAsia="Times New Roman" w:hAnsi="Times New Roman"/>
          <w:sz w:val="28"/>
          <w:szCs w:val="20"/>
          <w:lang w:eastAsia="ru-RU"/>
        </w:rPr>
        <w:t>нкурса,  согласно  приложению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FD5064" w:rsidRDefault="00626901" w:rsidP="00FD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D5064">
        <w:rPr>
          <w:rFonts w:ascii="Times New Roman" w:hAnsi="Times New Roman"/>
          <w:sz w:val="28"/>
          <w:szCs w:val="28"/>
        </w:rPr>
        <w:t xml:space="preserve">.Решение Совета  депутатов Гюрюльдеукского сельского  поселения   от </w:t>
      </w:r>
    </w:p>
    <w:p w:rsidR="00FD5064" w:rsidRPr="001B0F8E" w:rsidRDefault="00FD5064" w:rsidP="001B0F8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B0F8E">
        <w:rPr>
          <w:rFonts w:ascii="Times New Roman" w:eastAsia="Times New Roman" w:hAnsi="Times New Roman"/>
          <w:sz w:val="28"/>
          <w:szCs w:val="28"/>
          <w:lang w:eastAsia="ru-RU"/>
        </w:rPr>
        <w:t>21.09.</w:t>
      </w:r>
      <w:r w:rsidR="001B0F8E" w:rsidRPr="00FD5064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1B0F8E">
        <w:rPr>
          <w:rFonts w:ascii="Times New Roman" w:eastAsia="Times New Roman" w:hAnsi="Times New Roman"/>
          <w:sz w:val="28"/>
          <w:szCs w:val="28"/>
          <w:lang w:eastAsia="ru-RU"/>
        </w:rPr>
        <w:t xml:space="preserve">г.  </w:t>
      </w:r>
      <w:r w:rsidR="001B0F8E" w:rsidRPr="001B0F8E">
        <w:rPr>
          <w:rFonts w:ascii="Times New Roman" w:eastAsia="Times New Roman" w:hAnsi="Times New Roman"/>
          <w:sz w:val="28"/>
          <w:szCs w:val="28"/>
          <w:lang w:eastAsia="ru-RU"/>
        </w:rPr>
        <w:t>№ 04-</w:t>
      </w:r>
      <w:r w:rsidR="001B0F8E" w:rsidRPr="001B0F8E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1B0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C3FA7">
        <w:rPr>
          <w:rFonts w:ascii="Times New Roman" w:eastAsia="Times New Roman" w:hAnsi="Times New Roman"/>
          <w:sz w:val="28"/>
          <w:szCs w:val="28"/>
          <w:lang w:eastAsia="ru-RU"/>
        </w:rPr>
        <w:t>О проведении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3FA7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замещение должности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3FA7">
        <w:rPr>
          <w:rFonts w:ascii="Times New Roman" w:eastAsia="Times New Roman" w:hAnsi="Times New Roman"/>
          <w:sz w:val="28"/>
          <w:szCs w:val="28"/>
          <w:lang w:eastAsia="ru-RU"/>
        </w:rPr>
        <w:t>Главы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3FA7">
        <w:rPr>
          <w:rFonts w:ascii="Times New Roman" w:eastAsia="Times New Roman" w:hAnsi="Times New Roman"/>
          <w:sz w:val="28"/>
          <w:szCs w:val="28"/>
          <w:lang w:eastAsia="ru-RU"/>
        </w:rPr>
        <w:t>Гюрюльдеукского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C3FA7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D5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утратившим  силу.  </w:t>
      </w:r>
    </w:p>
    <w:p w:rsidR="00FD5064" w:rsidRDefault="00626901" w:rsidP="00FD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5064">
        <w:rPr>
          <w:rFonts w:ascii="Times New Roman" w:hAnsi="Times New Roman"/>
          <w:sz w:val="28"/>
          <w:szCs w:val="28"/>
        </w:rPr>
        <w:t xml:space="preserve">.Опубликовать </w:t>
      </w:r>
      <w:r>
        <w:rPr>
          <w:rFonts w:ascii="Times New Roman" w:hAnsi="Times New Roman"/>
          <w:sz w:val="28"/>
          <w:szCs w:val="28"/>
        </w:rPr>
        <w:t>(обнародовать) настоящее решение</w:t>
      </w:r>
      <w:r w:rsidR="00FD5064">
        <w:rPr>
          <w:rFonts w:ascii="Times New Roman" w:hAnsi="Times New Roman"/>
          <w:sz w:val="28"/>
          <w:szCs w:val="28"/>
        </w:rPr>
        <w:t xml:space="preserve"> и разместить  на официальном  сайте администрации Гюрюльдеукского сельского поселения.</w:t>
      </w:r>
    </w:p>
    <w:p w:rsidR="00FD5064" w:rsidRDefault="00626901" w:rsidP="00FD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5064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  (обнародования).</w:t>
      </w:r>
    </w:p>
    <w:p w:rsidR="00FD5064" w:rsidRDefault="00FD5064" w:rsidP="00FD50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6901" w:rsidRDefault="00626901" w:rsidP="00FD50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6901" w:rsidRDefault="00626901" w:rsidP="00FD50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6901" w:rsidRDefault="00626901" w:rsidP="00FD50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Гюрюльдеукского</w:t>
      </w:r>
    </w:p>
    <w:p w:rsidR="00FD5064" w:rsidRDefault="00FD5064" w:rsidP="00FD50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</w:t>
      </w:r>
      <w:r w:rsidR="001B0F8E">
        <w:rPr>
          <w:rFonts w:ascii="Times New Roman" w:hAnsi="Times New Roman"/>
          <w:b/>
          <w:sz w:val="28"/>
          <w:szCs w:val="28"/>
        </w:rPr>
        <w:t>С.М.Баев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FD5064" w:rsidRDefault="00FD5064" w:rsidP="00FD5064">
      <w:pPr>
        <w:widowControl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901" w:rsidRDefault="00626901" w:rsidP="00FD5064">
      <w:pPr>
        <w:widowControl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901" w:rsidRDefault="00626901" w:rsidP="00FD5064">
      <w:pPr>
        <w:widowControl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901" w:rsidRDefault="00626901" w:rsidP="00FD5064">
      <w:pPr>
        <w:widowControl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901" w:rsidRDefault="00626901" w:rsidP="00FD5064">
      <w:pPr>
        <w:widowControl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901" w:rsidRDefault="00626901" w:rsidP="00FD5064">
      <w:pPr>
        <w:widowControl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901" w:rsidRDefault="00626901" w:rsidP="00FD5064">
      <w:pPr>
        <w:widowControl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901" w:rsidRDefault="00626901" w:rsidP="00FD5064">
      <w:pPr>
        <w:widowControl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064" w:rsidRDefault="00FD5064" w:rsidP="0017680F">
      <w:pPr>
        <w:widowControl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064" w:rsidRDefault="00626901" w:rsidP="00FD5064">
      <w:pPr>
        <w:widowControl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FD5064" w:rsidRDefault="00FD5064" w:rsidP="00FD5064">
      <w:pPr>
        <w:widowControl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Гюрюльдеукского сельского поселения</w:t>
      </w:r>
    </w:p>
    <w:p w:rsidR="00FD5064" w:rsidRDefault="00FD5064" w:rsidP="00FD5064">
      <w:pPr>
        <w:widowControl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7680F">
        <w:rPr>
          <w:rFonts w:ascii="Times New Roman" w:eastAsia="Times New Roman" w:hAnsi="Times New Roman"/>
          <w:sz w:val="24"/>
          <w:szCs w:val="24"/>
          <w:lang w:eastAsia="ru-RU"/>
        </w:rPr>
        <w:t>04.10.2022 № 0</w:t>
      </w:r>
      <w:r w:rsidR="00F871F1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FD5064" w:rsidRDefault="00FD5064" w:rsidP="00FD5064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80F" w:rsidRDefault="0017680F" w:rsidP="0017680F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" w:name="Par27"/>
      <w:bookmarkEnd w:id="1"/>
    </w:p>
    <w:p w:rsidR="0017680F" w:rsidRDefault="0017680F" w:rsidP="0017680F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 ПОРЯДКЕ ПРОВЕДЕНИЯ КОНКУРСА НА ЗАМЕЩЕНИЕ ДОЛЖНОСТИ ГЛАВЫ АДМИНИСТРАЦИИ ГЮРЮЛЬДЕУКСКОГО СЕЛЬСКОГО ПОСЕЛЕНИЯ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80F" w:rsidRPr="0017680F" w:rsidRDefault="0017680F" w:rsidP="0017680F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Par31"/>
      <w:bookmarkEnd w:id="2"/>
      <w:r w:rsidRPr="00F562E5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Настоящим Положением в соответствии с Федеральным </w:t>
      </w:r>
      <w:hyperlink r:id="rId6" w:tgtFrame="_self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tgtFrame="_self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02.03.2007 № 25-ФЗ «О муниципальной службе в Российской Федерации», </w:t>
      </w:r>
      <w:hyperlink r:id="rId8" w:tgtFrame="_self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Карачаево-Черкесской Республики от 15.11.2007 № 75-РЗ «О некоторых вопросах муниципальной службы в Карачаево-Черкесской Республике», </w:t>
      </w:r>
      <w:hyperlink r:id="rId9" w:tgtFrame="_self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Уставом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Гюрюльдеукского сельского поселения определяется порядок проведения конкурса на замещение должности Главы администрации Гюрюльдеукского сельского поселения  (далее - конкурс), в том числе порядок формирования и организации деятельности конкурсной комиссии, принятия решения об объявлении конкурса, условия и процедура проведения конкурса, а также порядок принятия решения конкурсной комиссии по результатам конкурса.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Целью конкурса является отбор на альтернативной основе кандидатов на замещение должности Главы администрации Гюрюльдеукского сельского поселения (далее - кандидаты) из числа граждан, представивших документы для участия в конкурсе, на основании их соответствия установленным квалификационным требованиям к этой должности муниципальной службы, профессиональной подготовки, стажа и опыта работы, знаний, умений, навыков и иных качеств, выявленных в результате проведения конкурса.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Общий порядок проведения конкурса предусматривает: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принятие Советом Гюрюльдеукского сельского поселения решения об объявлении конкурса;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уведомление Главы администрации Усть-Джегутинского муниципального района  об объявлении конкурса и начале формирования конкурсной комиссии;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опубликование Советом Гюрюльдеукского сельского поселения объявления о проведении конкурса;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конкурс;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принятие конкурсной комиссией решения по результатам конкурса;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представление конкурсной комиссией кандидатов для назначения на должность Главы администрации Гюрюльдеукского сельского поселения на рассмотрение Совета Гюрюльдеукского сельского поселения;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7) принятие Советом </w:t>
      </w:r>
      <w:r w:rsidRPr="00F562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Гюрюльдеукского сельского поселения решения о назначении кандидата на должность Главы администрации Гюрюльдеукского сельского поселения.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80F" w:rsidRPr="0017680F" w:rsidRDefault="0017680F" w:rsidP="0017680F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Par45"/>
      <w:bookmarkEnd w:id="3"/>
      <w:r w:rsidRPr="00F562E5">
        <w:rPr>
          <w:rFonts w:ascii="Times New Roman" w:eastAsia="Times New Roman" w:hAnsi="Times New Roman"/>
          <w:b/>
          <w:sz w:val="24"/>
          <w:szCs w:val="24"/>
          <w:lang w:eastAsia="ru-RU"/>
        </w:rPr>
        <w:t>2. Порядок формиров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ания и организации деятельности  </w:t>
      </w:r>
      <w:r w:rsidRPr="00F562E5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конкурсной комиссии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Организация и проведение конкурса осуществляется конкурсной комиссией, формируемой в соответствии с федеральными законами и настоящим Положением.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Конкурсная комиссия является коллегиальным органом и обладает следующими полномочиями: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рассматривает документы, представленные для участия в конкурсе;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обеспечивает соблюдение равных условий проведения конкурса для каждого из кандидатов;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определяет результаты конкурса;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представляет кандидатов на</w:t>
      </w:r>
      <w:r w:rsidR="00B829B1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должность Главы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Гюрюльдеукского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сельского поселения в Совет Гюрюльдеукского сельского поселения.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Общее число членов конкурсной комиссии составляет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4(Четыре) человека.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 При формировании конкурсной комиссии половина ее членов назначаются Советом Гюрюльдеукского сельского поселения, а другая половина - Главой администрации Усть-Джегутинского муниципального района.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 Конкурсная комиссия состоит из председателя, заместителя председателя, секретаря и иных членов конкурсной комиссии. Председатель,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 Председатель конкурсной комиссии: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осуществляет общее руководство работой конкурсной комиссии;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определяет дату и повестку заседания конкурсной комиссии;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распределяет обязанности между членами конкурсной комиссии;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подписывает протоколы заседаний конкурсной комиссии и принятые конкурсной комиссией решения;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контролирует исполнение решений, принятых конкурсной комиссией;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представляет конкурсную комиссию в отношениях с кандидатами, иными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представляет на заседании Совета Гюрюльдеукского сельского поселения  принятое по результатам конкурса решение конкурсной комиссии.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2.8. Секретарь конкурсной комиссии: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осуществляет организационное обеспечение деятельности конкурсной комиссии;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привлеченных к участию в работе конкурсной комиссии, о дате, времени и месте заседания конкурсной комиссии, не позднее, чем за 2 рабочих дня до заседания конкурсной комиссии;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ведет и подписывает протоколы заседаний конкурсной комиссии;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оформляет принятые конкурсной комиссией решения;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решает иные организационные вопросы, связанные с подготовкой и проведением заседаний конкурсной комиссии.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2.9. Организационной формой деятельности конкурсной комиссии являются заседания.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заседании конкурсной комиссии секретарем ведется протокол, в котором отражается информация о ходе заседания и принятых решениях.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подписывается председателем и секретарем конкурсной комиссии.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2.10. Заседание конкурсной комиссии является правомочным, если на нем присутствует не менее трех членов конкурсной комиссии.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выбытия члена конкурсной комиссии из ее состава, назначение нового члена конкурсной комиссии производится органом, назначившим выбывшего члена конкурсной комиссии. При этом в случае выбытия члена конкурсной комиссии, назначенного Главой администрации Усть-Джегутинского муниципального района, назначение нового члена конкурсной комиссии производится Главой администрации Усть-Джегутинского муниципального района.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2.11. Решения конкурсной комиссии принимаются открытым голосованием простым большинством голосов от числа членов конкурсной комиссии, присутствующих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заседании, если иное не установлено настоящим Положением. При равенстве голосов решающим является голос председательствующего на заседании конкурсной комиссии.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2.12. Материально-техническое обеспечение деятельности конкурсной комиссии, в том числе хранение ее документации, осуществляется аппаратом администрации Гюрюльдеукского сельского поселения.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2.13. Конкурсная комиссия осуществляет свои полномочия с момента ее формирования в правомочном составе до дня вступления в силу решения Совета  </w:t>
      </w:r>
      <w:r w:rsidRPr="00F562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Гюрюльдеукского сельского поселения  о назначении на должность Главы администрации Гюрюльдеукского сельского поселения  одного из кандидатов, представленных конкурсной комиссией по результатам конкурса.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80F" w:rsidRPr="00F562E5" w:rsidRDefault="0017680F" w:rsidP="0017680F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Par83"/>
      <w:bookmarkEnd w:id="4"/>
      <w:r w:rsidRPr="00F562E5">
        <w:rPr>
          <w:rFonts w:ascii="Times New Roman" w:eastAsia="Times New Roman" w:hAnsi="Times New Roman"/>
          <w:b/>
          <w:sz w:val="24"/>
          <w:szCs w:val="24"/>
          <w:lang w:eastAsia="ru-RU"/>
        </w:rPr>
        <w:t>3. Порядок принятия решения об объявлении конкурса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Решение об объявлении конкурса принимается Советом Гюрюльдеукского сельского поселения.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Решение об объявлении конкурса принимается в случаях: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истечения срока полномочий Главы администрации Гюрюльдеукского сельского  поселения;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досрочного прекращения полномочий Главы администрации Гюрюльдеукского сельского поселения;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внесения изменений в законодательные и иные нормативные правовые акты Российской Федерации, Карачаево-Черкесской Республики, Устав Гюрюльдеукского сельского поселения, если такими изменениями обусловлена необходимость назначения Главы администрации Гюрюльдеукского сельского поселения;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признания конкурса на замещение должности Главы администрации Гюрюльдеукского сельского поселения  несостоявшимся.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92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3.3. В решении об объявлении конкурса в обязательном порядке указываются: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дата проведения конкурса;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срок приема (дата начала и дата окончания), место и время приема документов, подлежащих представлению в конкурсную комиссию в соответствии с настоящим Положением;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персональный состав членов конкурсной комиссии, назначаемых Советом Гюрюльдеукского сельского поселения;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условия конкурса, в том числе порядок проведения конкурсных испытаний;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условия контракта для Главы администрации Гюрюльдеукского сельского поселения.  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3.4. Не позднее дня, следующего за днем принятия решения, указанного в </w:t>
      </w:r>
      <w:hyperlink r:id="rId10" w:anchor="Par92" w:tgtFrame="_self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пункте 3.3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Совет Гюрюльдеукского сельского поселения  в письменной форме уведомляет Главу администрации Усть-Джегутинского муниципального района об объявлении конкурса и начале формирования конкурсной комиссии.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 Не позднее чем за 20 дней до дня проведения конкурса  в газете «Джегутинская неделя» и на официальном сайте администрации Гюрюльдеукского сельского поселения  в сети Интернет Советом Гюрюльдеукского сельского поселения  должно быть опубликовано объявление о проведении конкурса, а также проект контракта с лицом, назначаемым на должность Главы администрации Гюрюльдеукского сельского поселения.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объявлении должны быть указаны: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квалификационные и иные требования к кандидатам;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перечень документов, необходимых для участия в конкурсе и требования к их оформлению;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срок приема документов (дата начала и дата окончания), место и время приема документов, подлежащих представлению в конкурсную комиссию;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дата, время и место проведения конкурса;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условия конкурса, в том числе порядок проведения конкурсных испытаний;</w:t>
      </w:r>
    </w:p>
    <w:p w:rsidR="0017680F" w:rsidRPr="004B011B" w:rsidRDefault="0017680F" w:rsidP="004B011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сведения об источнике дополнительной информации о конкурсе (адрес, телефон, контактное лицо).</w:t>
      </w:r>
      <w:bookmarkStart w:id="6" w:name="Par108"/>
      <w:bookmarkEnd w:id="6"/>
    </w:p>
    <w:p w:rsidR="0017680F" w:rsidRPr="0017680F" w:rsidRDefault="0017680F" w:rsidP="0017680F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62E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Условия проведения конкурса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055">
        <w:rPr>
          <w:rFonts w:ascii="Times New Roman" w:eastAsia="Times New Roman" w:hAnsi="Times New Roman"/>
          <w:b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Федеральным </w:t>
      </w:r>
      <w:hyperlink r:id="rId11" w:tgtFrame="_self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02.03.2007 № 25-ФЗ «О муниципальной службе в Российской Федерации», </w:t>
      </w:r>
      <w:hyperlink r:id="rId12" w:tgtFrame="_self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Карачаево-Черкесской Республики от 15.11.2007 № 75-РЗ «О некоторых вопросах муниципальной службы в Карачаево-Черкесской Республике»</w:t>
      </w:r>
      <w:r>
        <w:rPr>
          <w:rFonts w:ascii="Times New Roman" w:hAnsi="Times New Roman"/>
          <w:sz w:val="24"/>
          <w:szCs w:val="24"/>
        </w:rPr>
        <w:t xml:space="preserve"> право на участие в конкурсе имеют граждане Российской Федерации и граждане иностранных государств, участников международных договоров Российской, в соответствии с которыми иностранные граждане имеют право находиться на муниципальной службе, не моложе 18лет и не старше 65 лет, владеющие государственным языком Российской Федерации и соответствующие следующим квалификационным требованиям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наличие не менее четырех лет стажа муниципальной (госуд</w:t>
      </w:r>
      <w:r w:rsidR="004B011B">
        <w:rPr>
          <w:rFonts w:ascii="Times New Roman" w:eastAsia="Times New Roman" w:hAnsi="Times New Roman"/>
          <w:sz w:val="24"/>
          <w:szCs w:val="24"/>
          <w:lang w:eastAsia="ru-RU"/>
        </w:rPr>
        <w:t xml:space="preserve">арственной) службы или </w:t>
      </w:r>
      <w:r w:rsidR="00F945D9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стажа работы по специальности, направлению подготовки</w:t>
      </w:r>
      <w:r w:rsidR="004B01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45D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B01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45D9">
        <w:rPr>
          <w:rFonts w:ascii="Times New Roman" w:eastAsia="Times New Roman" w:hAnsi="Times New Roman"/>
          <w:sz w:val="24"/>
          <w:szCs w:val="24"/>
          <w:lang w:eastAsia="ru-RU"/>
        </w:rPr>
        <w:t>не менее четырех лет;</w:t>
      </w:r>
    </w:p>
    <w:p w:rsidR="0017680F" w:rsidRPr="00F945D9" w:rsidRDefault="0017680F" w:rsidP="00F945D9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F945D9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выс</w:t>
      </w:r>
      <w:r w:rsidR="00F945D9">
        <w:rPr>
          <w:rFonts w:ascii="Times New Roman" w:eastAsia="Times New Roman" w:hAnsi="Times New Roman"/>
          <w:sz w:val="24"/>
          <w:szCs w:val="24"/>
          <w:lang w:eastAsia="ru-RU"/>
        </w:rPr>
        <w:t xml:space="preserve">шее профессиональное образование </w:t>
      </w:r>
      <w:r w:rsidR="00F945D9" w:rsidRPr="00F945D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не ниже специалитета, магистратуры</w:t>
      </w:r>
      <w:r w:rsidR="00F945D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;</w:t>
      </w:r>
      <w:r w:rsidR="00F945D9" w:rsidRPr="00F945D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нание и умение применять действующее законодательство;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знание правил делопроизводства в органах местного самоуправления;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способность поддерживать уровень квалификации, необходимый для надлежащего исполнения должностных обязанностей;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навыки работы на компьютере на уровне пользователя, а также навыки по использованию копировальной техники, средств телефонной и факсимильной связи.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ar115"/>
      <w:bookmarkEnd w:id="7"/>
      <w:r w:rsidRPr="00840055">
        <w:rPr>
          <w:rFonts w:ascii="Times New Roman" w:eastAsia="Times New Roman" w:hAnsi="Times New Roman"/>
          <w:b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Гражданин, изъявивший желание участвовать в конкурсе, представляет в конкурсную комиссию следующие документы: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личное </w:t>
      </w:r>
      <w:hyperlink r:id="rId13" w:anchor="Par217" w:tgtFrame="_self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заявление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конкурсе по форме согласно приложению к настоящему Положению;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собственноручно заполненную и подписанную анкету по форме, утвержденной </w:t>
      </w:r>
      <w:hyperlink r:id="rId14" w:tgtFrame="_self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распоряжением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 26.05.2005 № 667-р, с приложением 2-х фотографий размером 4*6 без уголка;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копию паспорта;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копии документов, подтверждающих необходимое профессиональное образование, стаж работы и квалификацию: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-копию документа о высшем профессиональном образовании</w:t>
      </w:r>
      <w:r w:rsidR="00840055">
        <w:rPr>
          <w:rFonts w:ascii="Times New Roman" w:eastAsia="Times New Roman" w:hAnsi="Times New Roman"/>
          <w:sz w:val="24"/>
          <w:szCs w:val="24"/>
          <w:lang w:eastAsia="ru-RU"/>
        </w:rPr>
        <w:t xml:space="preserve"> не ниже специалитета, магистратуры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трудовой книжки и (или) сведения о трудовой деятельности,</w:t>
      </w:r>
      <w:r w:rsidRPr="00730840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оформленный</w:t>
      </w:r>
      <w:r w:rsidRPr="007308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установленном законодательством </w:t>
      </w:r>
      <w:hyperlink r:id="rId15" w:anchor="dst2360" w:history="1">
        <w:r w:rsidRPr="00730840">
          <w:rPr>
            <w:rFonts w:ascii="Times New Roman" w:hAnsi="Times New Roman"/>
            <w:color w:val="1A0DAB"/>
            <w:sz w:val="24"/>
            <w:szCs w:val="24"/>
            <w:u w:val="single"/>
            <w:shd w:val="clear" w:color="auto" w:fill="FFFFFF"/>
          </w:rPr>
          <w:t>порядке</w:t>
        </w:r>
      </w:hyperlink>
      <w:r w:rsidRPr="007308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 исключением случаев, когда трудовой договор (контракт) заключается впервые</w:t>
      </w:r>
      <w:r w:rsidRPr="00730840">
        <w:rPr>
          <w:color w:val="000000"/>
          <w:sz w:val="30"/>
          <w:szCs w:val="30"/>
          <w:shd w:val="clear" w:color="auto" w:fill="FFFFFF"/>
        </w:rPr>
        <w:t>;</w:t>
      </w:r>
    </w:p>
    <w:p w:rsidR="0017680F" w:rsidRPr="00654E4E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E4E">
        <w:rPr>
          <w:rFonts w:ascii="Times New Roman" w:eastAsia="Times New Roman" w:hAnsi="Times New Roman"/>
          <w:sz w:val="24"/>
          <w:szCs w:val="24"/>
          <w:lang w:eastAsia="ru-RU"/>
        </w:rPr>
        <w:t>5) копию страхового свидетельства обязательного пенсионного страхования или документ подтверждающий регистрацию в системе индивидуального учета;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копию документа воинского учета - для граждан, пребывающих в запасе, и лиц, подлежащих призыву на военную службу;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заключение медицинской организации об отсутствии (наличии) заболевания, препятствующего поступлению на муниципальную службу;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9) сведения о своих доходах, полученных за календарный год, предшествующий году подачи документов на конкурс, об имуществе и обязательствах имущественного характера по состоянию на первое число месяца, предшествующего месяцу подачи документов на конкурс;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10) сведения о доходах своих супруги (супруга), полученных за календарный год, предшествующий году подачи документов на конкурс, сведения об их имуществе и обязательствах имущественного характера по состоянию на первое число месяца, предшествующего месяцу подачи документов на конкурс;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11) сведения о доходах своих несовершеннолетних детей, полученных за календарный год, предшествующий году подачи документов на конкурс, сведения об их имуществе и обязательствах имущественного характера по состоянию на первое число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месяца, предшествующего месяцу подачи документов на конкурс;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должности, размещал общедоступную информацию, а также данные, позволяющие его идентифицировать, за три календарных года, предшествующих году подачи документов на конкурс;</w:t>
      </w:r>
    </w:p>
    <w:p w:rsidR="0017680F" w:rsidRDefault="0017680F" w:rsidP="00176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13) справку о наличии (отсутствии) судимости.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 и профессиональную подготовку.</w:t>
      </w:r>
    </w:p>
    <w:p w:rsidR="0017680F" w:rsidRDefault="0017680F" w:rsidP="00840055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Копии предоставляемых документов должны быть заверены нотариально или кадровыми службами по месту работы (службы) гражданина.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055">
        <w:rPr>
          <w:rFonts w:ascii="Times New Roman" w:eastAsia="Times New Roman" w:hAnsi="Times New Roman"/>
          <w:b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 документов для участия в конкурсе, указанных в </w:t>
      </w:r>
      <w:hyperlink r:id="rId16" w:anchor="Par115" w:tgtFrame="_self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пункте 4.2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осуществляется Советом Гюрюльдеукского сельского поселения в сроки, установленные решением Совета Гюрюльдеукского сельского поселения  об объявлении конкурса. Лицом, осуществляющим прием документов от граждан, желающих участвовать в конкурсе, составляется опись сдаваемых документов. Опись вручается заявителю. Документы упаковываются и запечатываются в конверт, на котором ставится отметка: "Для конкурсной комиссии".</w:t>
      </w:r>
    </w:p>
    <w:p w:rsidR="0017680F" w:rsidRDefault="0017680F" w:rsidP="00840055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Прием документов от граждан, желающих участвовать в конкурсе, прекращается за пять дней до дня проведения конкурса.</w:t>
      </w:r>
    </w:p>
    <w:p w:rsidR="0017680F" w:rsidRDefault="0017680F" w:rsidP="00840055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055">
        <w:rPr>
          <w:rFonts w:ascii="Times New Roman" w:eastAsia="Times New Roman" w:hAnsi="Times New Roman"/>
          <w:b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Сведения, представленные гражданином для участия в конкурсе, по решению конкурсной комиссии могут подвергаться проверке в установленном законодательством Российской Федерации порядке.</w:t>
      </w:r>
    </w:p>
    <w:p w:rsidR="0017680F" w:rsidRDefault="0017680F" w:rsidP="00840055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055">
        <w:rPr>
          <w:rFonts w:ascii="Times New Roman" w:eastAsia="Times New Roman" w:hAnsi="Times New Roman"/>
          <w:b/>
          <w:sz w:val="24"/>
          <w:szCs w:val="24"/>
          <w:lang w:eastAsia="ru-RU"/>
        </w:rPr>
        <w:t>4.5.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Несвоевременное и неполное представление документов является основанием для отказа гражданину в приеме документов для участия в конкурсе.</w:t>
      </w:r>
    </w:p>
    <w:p w:rsidR="0017680F" w:rsidRDefault="0017680F" w:rsidP="00840055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055">
        <w:rPr>
          <w:rFonts w:ascii="Times New Roman" w:eastAsia="Times New Roman" w:hAnsi="Times New Roman"/>
          <w:b/>
          <w:sz w:val="24"/>
          <w:szCs w:val="24"/>
          <w:lang w:eastAsia="ru-RU"/>
        </w:rPr>
        <w:t>4.6.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  <w:r w:rsidRPr="00203C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</w:pPr>
      <w:r w:rsidRPr="00840055">
        <w:rPr>
          <w:rFonts w:ascii="Times New Roman" w:eastAsia="Times New Roman" w:hAnsi="Times New Roman"/>
          <w:b/>
          <w:sz w:val="24"/>
          <w:szCs w:val="24"/>
          <w:lang w:eastAsia="ru-RU"/>
        </w:rPr>
        <w:t>4.7.</w:t>
      </w:r>
      <w:r w:rsidRPr="00203C9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Гражданин не допускается к участию в конкурсе при наличии следующих обстоятельств, установленных </w:t>
      </w:r>
      <w:hyperlink r:id="rId17" w:tgtFrame="_self" w:history="1">
        <w:r w:rsidRPr="00203C90">
          <w:rPr>
            <w:rStyle w:val="a6"/>
            <w:rFonts w:ascii="Times New Roman" w:eastAsia="Times New Roman" w:hAnsi="Times New Roman"/>
            <w:color w:val="auto"/>
            <w:sz w:val="24"/>
            <w:szCs w:val="24"/>
          </w:rPr>
          <w:t>статьей 13</w:t>
        </w:r>
      </w:hyperlink>
      <w:r w:rsidRPr="00203C90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02.03.2007 № 25-ФЗ «О муниципальной службе в Российской Федерации»: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203C90">
        <w:rPr>
          <w:rFonts w:ascii="Times New Roman" w:hAnsi="Times New Roman"/>
          <w:color w:val="000000"/>
          <w:sz w:val="24"/>
          <w:szCs w:val="24"/>
        </w:rPr>
        <w:t>1) признания его недееспособным или ограниченно дееспособным решением суда, вступившим в законную силу;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203C90">
        <w:rPr>
          <w:rFonts w:ascii="Times New Roman" w:hAnsi="Times New Roman"/>
          <w:color w:val="000000"/>
          <w:sz w:val="24"/>
          <w:szCs w:val="24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203C90">
        <w:rPr>
          <w:rFonts w:ascii="Times New Roman" w:hAnsi="Times New Roman"/>
          <w:color w:val="000000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</w:t>
      </w:r>
      <w:r w:rsidRPr="001C0E17">
        <w:rPr>
          <w:rFonts w:ascii="Times New Roman" w:hAnsi="Times New Roman"/>
          <w:color w:val="000000"/>
          <w:sz w:val="24"/>
          <w:szCs w:val="24"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                                             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                                                            </w:t>
      </w:r>
      <w:r w:rsidRPr="001C0E17">
        <w:rPr>
          <w:rFonts w:ascii="Times New Roman" w:hAnsi="Times New Roman"/>
          <w:color w:val="000000"/>
          <w:sz w:val="24"/>
          <w:szCs w:val="24"/>
        </w:rPr>
        <w:lastRenderedPageBreak/>
        <w:t xml:space="preserve"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                                                                                                                               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                                                                                                                8) представления подложных документов или заведомо ложных сведений при поступлении на муниципальную службу;                                                                                                       9) непредставления предусмотренных настоящим Федеральным законом, Федеральным законом от 25 декабря 2008 года N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                                                                   9.1) непредставления сведений, предусмотренных статьей 15.1 настоящего Федерального закона;                                                                                                                                                                    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</w:t>
      </w:r>
      <w:r w:rsidRPr="0017680F">
        <w:rPr>
          <w:rFonts w:ascii="Times New Roman" w:hAnsi="Times New Roman"/>
          <w:color w:val="000000"/>
          <w:sz w:val="24"/>
          <w:szCs w:val="24"/>
        </w:rPr>
        <w:t xml:space="preserve">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     </w:t>
      </w:r>
      <w:r w:rsidRPr="001768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40055">
        <w:rPr>
          <w:rFonts w:ascii="Times New Roman" w:hAnsi="Times New Roman"/>
          <w:b/>
          <w:sz w:val="24"/>
          <w:szCs w:val="24"/>
        </w:rPr>
        <w:t>4.8.</w:t>
      </w:r>
      <w:r w:rsidRPr="0017680F">
        <w:rPr>
          <w:rFonts w:ascii="Times New Roman" w:hAnsi="Times New Roman"/>
          <w:sz w:val="24"/>
          <w:szCs w:val="24"/>
        </w:rPr>
        <w:t xml:space="preserve"> Список граждан, допущенных к участию в конкурсе, утверждается решением конкурсной комиссии на первом заседании конкурсной комиссии.                                                         </w:t>
      </w:r>
      <w:r w:rsidRPr="00840055">
        <w:rPr>
          <w:rFonts w:ascii="Times New Roman" w:hAnsi="Times New Roman"/>
          <w:b/>
          <w:sz w:val="24"/>
          <w:szCs w:val="24"/>
        </w:rPr>
        <w:t>4.9.</w:t>
      </w:r>
      <w:r w:rsidRPr="0017680F">
        <w:rPr>
          <w:rFonts w:ascii="Times New Roman" w:hAnsi="Times New Roman"/>
          <w:sz w:val="24"/>
          <w:szCs w:val="24"/>
        </w:rPr>
        <w:t xml:space="preserve"> Конкурсная комиссия уведомляет в письменной форме о принятом решении граждан, не допущенных к участию в конкурсе, с указанием причин отказа в допуске к участию в конкурсе, в срок не позднее 5 рабочих дней со дня принятия решения.                                                           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</w:t>
      </w:r>
      <w:r>
        <w:t>.</w:t>
      </w:r>
    </w:p>
    <w:p w:rsidR="0017680F" w:rsidRPr="001C0E17" w:rsidRDefault="0017680F" w:rsidP="0017680F">
      <w:pPr>
        <w:widowControl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80F" w:rsidRPr="0017680F" w:rsidRDefault="0017680F" w:rsidP="0017680F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" w:name="Par147"/>
      <w:bookmarkEnd w:id="8"/>
      <w:r w:rsidRPr="002A588E">
        <w:rPr>
          <w:rFonts w:ascii="Times New Roman" w:eastAsia="Times New Roman" w:hAnsi="Times New Roman"/>
          <w:b/>
          <w:sz w:val="24"/>
          <w:szCs w:val="24"/>
          <w:lang w:eastAsia="ru-RU"/>
        </w:rPr>
        <w:t>5. Процедура проведения конкурса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Конкурс проводится, если имеется не менее двух кандидатов. В противном случае конкурс признается несостоявшимся.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Конкурс проводится в день, указанный в Решении Совета </w:t>
      </w:r>
      <w:r>
        <w:rPr>
          <w:rFonts w:ascii="Times New Roman" w:hAnsi="Times New Roman"/>
          <w:sz w:val="24"/>
          <w:szCs w:val="24"/>
        </w:rPr>
        <w:t xml:space="preserve">о проведении конкурса на замещение    должности Главы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Гюрюльдеукского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 проходит в два этапа.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На первом этапе конкурсная комиссия проводит проверку достоверности сведений, представленных кандидатами, а также проверку соответствия кандидатов установленным квалификационным требованиям к должности Главы администрации Гюрюльдеукского сельского поселения, на основании представленных ими документов, а также (при необходимости) информации, представленной правоохранительными органами, иными государственными органами, органами местного самоуправления и их должностными лицами. Изучение указанных документов и информации осуществляется в отсутствие кандидатов.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первого этапа конкурса конкурсная комиссия принимает одно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следующих решений: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о признании первого этапа конкурса состоявшимся с утверждением кандидатов, допущенных к участию во втором этапе конкурса;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о признании конкурса несостоявшимся в следующих случаях: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-наличия одного кандидата;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-признания всех кандидатов несоответствующими установленным квалификационным требованиям к должности Главы администрации Гюрюльдеукского сельского  поселения;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-подачи всеми кандидатами заявлений об отказе от участия в конкурсе.</w:t>
      </w:r>
    </w:p>
    <w:p w:rsidR="0017680F" w:rsidRDefault="0017680F" w:rsidP="001768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Конкурсная комиссия уведомляет в письменной форме о принятом решении кандидатов, допущенных к участию во втором этапе конкурса, а также кандидатов, не допущенных к участию во втором этапе конкурса, с указанием причин отказа в допуске к участию во втором этапе конкурса,</w:t>
      </w:r>
      <w:r>
        <w:rPr>
          <w:rFonts w:ascii="Times New Roman" w:hAnsi="Times New Roman"/>
          <w:sz w:val="24"/>
          <w:szCs w:val="24"/>
        </w:rPr>
        <w:t xml:space="preserve"> в срок не позднее 5 рабочих дней со дня принятия решения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7680F" w:rsidRDefault="0017680F" w:rsidP="001768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Кандидат, не допущенный к участию во втором этапе конкурса, вправе обжаловать решение конкурсной комиссии об отказе в допуске к участию во втором этапе конкурса, в соответствии с законодательством Российской Федерации.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5.5. На втором этапе конкурса комиссия проводит оценку профессиональных и личностных качеств кандидатов, допущенных к участию во втором этапе конкурса, их умений, знаний, навыков на основании представленных документов и по результатам конкурсных испытаний.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5.6. При проведении конкурса могут использоваться не противоречащие федеральным законам и другим нормативным правовым актам Российской Федерации и Карачаево-Черкесской Республики методы оценки профессиональных и личностных качеств кандидатов.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5.7. Второй этап конкурса проводится в виде экзамена по билетной системе. Ответы на вопросы билета принимаются в письменной форме. На подготовку ответа на вопросы отводится один час.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усмотрение конкурсной комиссии при необходимости проводится дополнительное индивидуальное собеседование.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5.8. Конкурсная комиссия оценивает профессиональные и деловые качества кандидатов на основании результатов экзамена и индивидуального собеседования.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Критериями оценки кандидатов на должность Главы администрации Гюрюльдеукского сельского поселения  являются: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полнота знаний и компетентность в сфере муниципального управления, в том числе в вопросах местного значения и исполнения органами местного самоуправления отдельных государственных полномочий;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опыт управленческой работы, деловая культура, систематическое повышение профессионального уровня, умение видеть перспективу, инициативность;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умение анализировать, мыслить системно, оперативно, принимать оптимальные решения.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5.9. При оценке профессиональных качеств каждого из кандидатов конкурсная комиссия исходит из соответствующих квалификационных требований, предъявляемых к должности Главы администрации Гюрюльдеукского сельского поселения.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5.10. Неявка кандидата для участия во втором этапе конкурса считается отказом от участия в конкурсе, за исключением случая признания конкурсной комиссией причины неявки кандидата уважительной.</w:t>
      </w:r>
    </w:p>
    <w:p w:rsidR="0017680F" w:rsidRDefault="0017680F" w:rsidP="0017680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80F" w:rsidRPr="0017680F" w:rsidRDefault="0017680F" w:rsidP="0017680F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9" w:name="Par175"/>
      <w:bookmarkEnd w:id="9"/>
      <w:r w:rsidRPr="002A588E">
        <w:rPr>
          <w:rFonts w:ascii="Times New Roman" w:eastAsia="Times New Roman" w:hAnsi="Times New Roman"/>
          <w:b/>
          <w:sz w:val="24"/>
          <w:szCs w:val="24"/>
          <w:lang w:eastAsia="ru-RU"/>
        </w:rPr>
        <w:t>6. Порядок приня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тия решения конкурсной комиссии </w:t>
      </w:r>
      <w:r w:rsidRPr="002A588E">
        <w:rPr>
          <w:rFonts w:ascii="Times New Roman" w:eastAsia="Times New Roman" w:hAnsi="Times New Roman"/>
          <w:b/>
          <w:sz w:val="24"/>
          <w:szCs w:val="24"/>
          <w:lang w:eastAsia="ru-RU"/>
        </w:rPr>
        <w:t>по результатам конкурса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По результатам конкурса конкурсная комиссия принимает одно из следующих решений: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о представлении кандидатов на рассмотрение Совета Гюрюльдеукского сельского поселения. В данном решении должны содержаться также рекомендации конкурсной комиссии в отношении каждого из кандидатов о назначении на должность Главы администрации Гюрюльдеукского сельского поселения 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о признании конкурса несостоявшимся в следующих случаях: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-признания всех кандидатов несоответствующими установленным квалификационным требованиям к должности Главы администрации Гюрюльдеукского сельского поселения;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-отсутствия кандидатов для представления к назначению на должность Главы администрации Гюрюльдеукского сельского поселения;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-подачи всеми кандидатами заявлений об отказе от участия в конкурсе.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Решение по результатам конкурса принимается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конкурсной комиссии по результатам конкурса подписывается всеми членами конкурсной комиссии, присутствующими на заседании.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6.3. Конкурсная комиссия уведомляет в письменной форме о принятом по результатам конкурса решении каждого из кандидатов, принявших участие в конкурсе, в срок не позднее 5 рабочих дней со дня принятия решения. 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Кандидат вправе обжаловать решение конкурсной комиссии по результатам конкурса в соответствии с законодательством Российской Федерации.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 Решение конкурсной комиссии по результатам конкурса направляется в Совет Гюрюльдеукского поселения  не позднее, чем на следующий день после принятия решения.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6.5. Рассмотрение Советом Гюрюльдеукского сельского поселения  вопроса о назначении на должность Главы администрации Гюрюльдеукского сельского поселения  осуществляется в порядке, предусмотренном Уставом  Гюрюльдеукского сельского поселения  и Регламентом Совета Гюрюльдеукского сельского поселения, в срок не более 10 рабочих дней со дня принятия конкурсной комиссией решения по результатам конкурса.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Избранным считается кандидат на должность Главы администрации  </w:t>
      </w:r>
      <w:r w:rsidRPr="002A58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Гюрюльдеукского сельского поселения, набравший большинство голосов от действующего состава Совета Гюрюльдеукского сельского поселения.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6.6. В случае признания конкурса несостоявшимся либо в случае непринятия Советом Гюрюльдеукского сельского поселения  решения о назначении на должность Главы администрации Гюрюльдеукского сельского поселения  из числа кандидатов, представленных конкурсной комиссией, Совет Гюрюльдеукского сельского поселения  принимает решение о повторном проведении конкурса в соответствии с настоящим Положением.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случаях, указанных в абзаце первом настоящего пункта, персональный состав и полномочия членов ранее сформированной конкурсной комиссии сохраняются.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6.7. Информация о результатах конкурса подлежит опубликованию в газете «Джегутинская неделя» и размещению на официальном сайте администрации  </w:t>
      </w:r>
      <w:r w:rsidRPr="002A58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Гюрюльдеукского сельского поселения  в сети Интернет в течение 5 рабочих дней со дня принятия конкурсной комиссией решения по результатам конкурса.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80F" w:rsidRPr="0017680F" w:rsidRDefault="0017680F" w:rsidP="0017680F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0" w:name="Par194"/>
      <w:bookmarkEnd w:id="10"/>
      <w:r w:rsidRPr="002A588E"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Расходы кандидатов и граждан, связанные с участием в конкурсе, осуществляются за счет их собственных средств.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7.2. Документы кандидатов и граждан, не допущенных к участию в конкурсе, могут быть им возвращены по письменному заявлению в течение трех лет со дня завершения конкурса. До истечения указанного срока документы хранятся в архиве Совета  </w:t>
      </w:r>
      <w:r w:rsidRPr="002A58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Гюрюльдеукского сельского поселения, после чего подлежат уничтожению</w:t>
      </w:r>
      <w:bookmarkStart w:id="11" w:name="Par204"/>
      <w:bookmarkEnd w:id="11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0055" w:rsidRDefault="00840055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055" w:rsidRDefault="00840055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055" w:rsidRDefault="00840055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055" w:rsidRDefault="00840055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80F" w:rsidRDefault="0017680F" w:rsidP="0017680F">
      <w:pPr>
        <w:widowControl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Положению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порядке проведения конкурса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замещение должности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администрации Гюрюльдеукского 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80F" w:rsidRDefault="0017680F" w:rsidP="0017680F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конкурсную комиссию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проведению конкурса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замещение должности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администрации Гюрюльдеукского 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(Ф.И.О., домашний адрес, телефон)</w:t>
      </w:r>
    </w:p>
    <w:p w:rsidR="007C32A8" w:rsidRDefault="007C32A8" w:rsidP="0017680F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2A8" w:rsidRDefault="007C32A8" w:rsidP="0017680F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80F" w:rsidRDefault="0017680F" w:rsidP="0017680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80F" w:rsidRDefault="0017680F" w:rsidP="0017680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2" w:name="Par217"/>
      <w:bookmarkEnd w:id="12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ЗАЯВЛЕНИЕ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принять мои документы для участия в конкурсе на замещение должности Главы администрации Гюрюльдеукского сельского поселения.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Список прилагаемых документов: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собственноручно заполненная и подписанная анкета с приложением фотографии;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копия паспорта;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копия документа(документов) о высш</w:t>
      </w:r>
      <w:r w:rsidR="004B011B">
        <w:rPr>
          <w:rFonts w:ascii="Times New Roman" w:eastAsia="Times New Roman" w:hAnsi="Times New Roman"/>
          <w:sz w:val="24"/>
          <w:szCs w:val="24"/>
          <w:lang w:eastAsia="ru-RU"/>
        </w:rPr>
        <w:t>ем профессиональном образовании не ниже специалитета , магистратуры;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копия трудовой книжки и (или) сведения о трудовой деятельности,</w:t>
      </w:r>
      <w:r w:rsidRPr="00730840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оформленный</w:t>
      </w:r>
      <w:r w:rsidRPr="007308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установленном законодательством </w:t>
      </w:r>
      <w:hyperlink r:id="rId18" w:anchor="dst2360" w:history="1">
        <w:r w:rsidRPr="00730840">
          <w:rPr>
            <w:rFonts w:ascii="Times New Roman" w:hAnsi="Times New Roman"/>
            <w:color w:val="1A0DAB"/>
            <w:sz w:val="24"/>
            <w:szCs w:val="24"/>
            <w:u w:val="single"/>
            <w:shd w:val="clear" w:color="auto" w:fill="FFFFFF"/>
          </w:rPr>
          <w:t>порядке</w:t>
        </w:r>
      </w:hyperlink>
      <w:r w:rsidRPr="007308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 исключением случаев, когда трудовой договор (контракт) заключается впервые</w:t>
      </w:r>
      <w:r w:rsidRPr="00730840">
        <w:rPr>
          <w:color w:val="000000"/>
          <w:sz w:val="30"/>
          <w:szCs w:val="30"/>
          <w:shd w:val="clear" w:color="auto" w:fill="FFFFFF"/>
        </w:rPr>
        <w:t>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копия страхового свидетельства обязательного пенсионного страхования</w:t>
      </w:r>
      <w:r w:rsidRPr="00654E4E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документ подтверждающий регистрацию в системе индивидуального учета;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копия документа воинского учета - для граждан, пребывающих в запасе, и лиц, подлежащих призыву на военную службу;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заключение медицинского учреждения об отсутствии (наличии) заболевания, препятствующего поступлению на муниципальную службу;</w:t>
      </w:r>
    </w:p>
    <w:p w:rsidR="007C32A8" w:rsidRDefault="007C32A8" w:rsidP="007C32A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9) сведения о своих доходах, полученных за календарный год, предшествующий году подачи документов на конкурс, об имуществе и обязательствах имущественного характера по состоянию на первое число месяца, предшествующего месяцу подачи документов на конкурс;</w:t>
      </w:r>
    </w:p>
    <w:p w:rsidR="007C32A8" w:rsidRDefault="007C32A8" w:rsidP="007C32A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10) сведения о доходах своих супруги (супруга), полученных за календарный год, предшествующий году подачи документов на конкурс, сведения об их имуществе и обязательствах имущественного характера по состоянию на первое число месяца, предшествующего месяцу подачи документов на конкурс;</w:t>
      </w:r>
    </w:p>
    <w:p w:rsidR="007C32A8" w:rsidRDefault="007C32A8" w:rsidP="007C32A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11) сведения о доходах своих несовершеннолетних детей, полученных за календарный год, предшествующий году подачи документов на конкурс, сведения об их имуществе и обязательствах имущественного характера по состоянию на первое число месяца, предшествующего месяцу подачи документов на конкурс;</w:t>
      </w:r>
    </w:p>
    <w:p w:rsidR="007C32A8" w:rsidRDefault="0017680F" w:rsidP="004B011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C32A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должности, размещал общедоступную информацию, а также данные, позволяющие его идентифицировать, за три календарных года, предшествующих месяцу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подачи документов на конкурс;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C32A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Справка о наличии (отсутствии) судимости</w:t>
      </w:r>
      <w:r w:rsidR="004B011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C32A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иные документы _______________________________________</w:t>
      </w:r>
    </w:p>
    <w:p w:rsidR="0017680F" w:rsidRDefault="004B011B" w:rsidP="0017680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17680F">
        <w:rPr>
          <w:rFonts w:ascii="Times New Roman" w:eastAsia="Times New Roman" w:hAnsi="Times New Roman"/>
          <w:sz w:val="24"/>
          <w:szCs w:val="24"/>
          <w:lang w:eastAsia="ru-RU"/>
        </w:rPr>
        <w:t>(указать наименование документа)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Настоящим подтверждаю, что я дееспособен (дееспособна). Сведения, содержащиеся в представленных мною документах для участия в конкурсе, являются полными и достоверными, а сами документы не являются подложными. С условиями конкурса согласен(на).</w:t>
      </w:r>
    </w:p>
    <w:p w:rsidR="0017680F" w:rsidRDefault="0017680F" w:rsidP="0017680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                             ________</w:t>
      </w:r>
    </w:p>
    <w:p w:rsidR="00D931F5" w:rsidRPr="008F1C18" w:rsidRDefault="0017680F" w:rsidP="008F1C18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(дата)                                      (подпись)</w:t>
      </w:r>
      <w:bookmarkStart w:id="13" w:name="Par241"/>
      <w:bookmarkEnd w:id="13"/>
    </w:p>
    <w:sectPr w:rsidR="00D931F5" w:rsidRPr="008F1C18" w:rsidSect="001768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B3725"/>
    <w:multiLevelType w:val="hybridMultilevel"/>
    <w:tmpl w:val="7512B37A"/>
    <w:lvl w:ilvl="0" w:tplc="4106E5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317174"/>
    <w:multiLevelType w:val="hybridMultilevel"/>
    <w:tmpl w:val="7512B37A"/>
    <w:lvl w:ilvl="0" w:tplc="4106E5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34"/>
    <w:rsid w:val="00003BBB"/>
    <w:rsid w:val="00005E10"/>
    <w:rsid w:val="00007B7A"/>
    <w:rsid w:val="000205BC"/>
    <w:rsid w:val="00021330"/>
    <w:rsid w:val="000311B7"/>
    <w:rsid w:val="000409D3"/>
    <w:rsid w:val="000458C0"/>
    <w:rsid w:val="00060C9A"/>
    <w:rsid w:val="00062C49"/>
    <w:rsid w:val="0007597D"/>
    <w:rsid w:val="00090D1C"/>
    <w:rsid w:val="0009312A"/>
    <w:rsid w:val="000C09E3"/>
    <w:rsid w:val="000C7474"/>
    <w:rsid w:val="000C75CB"/>
    <w:rsid w:val="000D3F8A"/>
    <w:rsid w:val="000D7A8A"/>
    <w:rsid w:val="000F08CC"/>
    <w:rsid w:val="000F39BD"/>
    <w:rsid w:val="000F3AD7"/>
    <w:rsid w:val="000F68FD"/>
    <w:rsid w:val="00100264"/>
    <w:rsid w:val="00101C58"/>
    <w:rsid w:val="00102875"/>
    <w:rsid w:val="0010361B"/>
    <w:rsid w:val="001048A4"/>
    <w:rsid w:val="00114043"/>
    <w:rsid w:val="00125CCF"/>
    <w:rsid w:val="001276CB"/>
    <w:rsid w:val="00157CEA"/>
    <w:rsid w:val="00165DE0"/>
    <w:rsid w:val="001674AF"/>
    <w:rsid w:val="0017680F"/>
    <w:rsid w:val="001819C5"/>
    <w:rsid w:val="0018751B"/>
    <w:rsid w:val="001A618C"/>
    <w:rsid w:val="001B0F8E"/>
    <w:rsid w:val="001C37F2"/>
    <w:rsid w:val="001C7558"/>
    <w:rsid w:val="001D4A5B"/>
    <w:rsid w:val="001D750A"/>
    <w:rsid w:val="001F5F5B"/>
    <w:rsid w:val="002036ED"/>
    <w:rsid w:val="002075AD"/>
    <w:rsid w:val="00214711"/>
    <w:rsid w:val="002350D1"/>
    <w:rsid w:val="002362D8"/>
    <w:rsid w:val="00254DD7"/>
    <w:rsid w:val="00267D17"/>
    <w:rsid w:val="0028521D"/>
    <w:rsid w:val="00286892"/>
    <w:rsid w:val="002924F8"/>
    <w:rsid w:val="00294CD0"/>
    <w:rsid w:val="0029600B"/>
    <w:rsid w:val="00296F85"/>
    <w:rsid w:val="002A588E"/>
    <w:rsid w:val="002C2461"/>
    <w:rsid w:val="002E1307"/>
    <w:rsid w:val="002F1F8A"/>
    <w:rsid w:val="003019FD"/>
    <w:rsid w:val="00332340"/>
    <w:rsid w:val="00333924"/>
    <w:rsid w:val="0034470D"/>
    <w:rsid w:val="0035571B"/>
    <w:rsid w:val="0036590B"/>
    <w:rsid w:val="00370351"/>
    <w:rsid w:val="00376947"/>
    <w:rsid w:val="00376F40"/>
    <w:rsid w:val="003957A7"/>
    <w:rsid w:val="0039593E"/>
    <w:rsid w:val="003A35C5"/>
    <w:rsid w:val="003A606F"/>
    <w:rsid w:val="003F0F5C"/>
    <w:rsid w:val="00401F8D"/>
    <w:rsid w:val="004028EF"/>
    <w:rsid w:val="00417ADD"/>
    <w:rsid w:val="00422333"/>
    <w:rsid w:val="00454750"/>
    <w:rsid w:val="00464101"/>
    <w:rsid w:val="00464396"/>
    <w:rsid w:val="00475292"/>
    <w:rsid w:val="0049644B"/>
    <w:rsid w:val="004B011B"/>
    <w:rsid w:val="004B1338"/>
    <w:rsid w:val="004C0996"/>
    <w:rsid w:val="004D39F3"/>
    <w:rsid w:val="004F0E11"/>
    <w:rsid w:val="00502ED5"/>
    <w:rsid w:val="005155F2"/>
    <w:rsid w:val="00515C87"/>
    <w:rsid w:val="00532A53"/>
    <w:rsid w:val="0054017F"/>
    <w:rsid w:val="0057648D"/>
    <w:rsid w:val="005A1834"/>
    <w:rsid w:val="005A1D54"/>
    <w:rsid w:val="005D40AE"/>
    <w:rsid w:val="005D4F42"/>
    <w:rsid w:val="006008C1"/>
    <w:rsid w:val="00611D67"/>
    <w:rsid w:val="0061419E"/>
    <w:rsid w:val="00620E1F"/>
    <w:rsid w:val="00622890"/>
    <w:rsid w:val="006249ED"/>
    <w:rsid w:val="00626901"/>
    <w:rsid w:val="006269E4"/>
    <w:rsid w:val="00627B06"/>
    <w:rsid w:val="00631F1D"/>
    <w:rsid w:val="0063658A"/>
    <w:rsid w:val="00646432"/>
    <w:rsid w:val="006512F5"/>
    <w:rsid w:val="00660207"/>
    <w:rsid w:val="006664F8"/>
    <w:rsid w:val="00695075"/>
    <w:rsid w:val="006A5AED"/>
    <w:rsid w:val="006C2ED6"/>
    <w:rsid w:val="006D7950"/>
    <w:rsid w:val="006F6186"/>
    <w:rsid w:val="00706004"/>
    <w:rsid w:val="00726C98"/>
    <w:rsid w:val="00742A3A"/>
    <w:rsid w:val="00753398"/>
    <w:rsid w:val="00770800"/>
    <w:rsid w:val="00786C2D"/>
    <w:rsid w:val="00786DE2"/>
    <w:rsid w:val="00791E39"/>
    <w:rsid w:val="007A02F9"/>
    <w:rsid w:val="007A7D34"/>
    <w:rsid w:val="007B0576"/>
    <w:rsid w:val="007C32A8"/>
    <w:rsid w:val="007E2A13"/>
    <w:rsid w:val="00812FD6"/>
    <w:rsid w:val="00816FA1"/>
    <w:rsid w:val="008200BB"/>
    <w:rsid w:val="0082393D"/>
    <w:rsid w:val="00823B99"/>
    <w:rsid w:val="00830524"/>
    <w:rsid w:val="00837F9A"/>
    <w:rsid w:val="00840055"/>
    <w:rsid w:val="00842C15"/>
    <w:rsid w:val="0084349E"/>
    <w:rsid w:val="00880879"/>
    <w:rsid w:val="00887A8E"/>
    <w:rsid w:val="0089186E"/>
    <w:rsid w:val="008A7C00"/>
    <w:rsid w:val="008A7FFB"/>
    <w:rsid w:val="008B2373"/>
    <w:rsid w:val="008B2C8B"/>
    <w:rsid w:val="008B4C16"/>
    <w:rsid w:val="008C5B1C"/>
    <w:rsid w:val="008F1066"/>
    <w:rsid w:val="008F1BE1"/>
    <w:rsid w:val="008F1C18"/>
    <w:rsid w:val="00905463"/>
    <w:rsid w:val="009107A2"/>
    <w:rsid w:val="00913BF6"/>
    <w:rsid w:val="00916428"/>
    <w:rsid w:val="00917FF8"/>
    <w:rsid w:val="00922920"/>
    <w:rsid w:val="00935AE2"/>
    <w:rsid w:val="0094012D"/>
    <w:rsid w:val="00945699"/>
    <w:rsid w:val="009514C6"/>
    <w:rsid w:val="009537EB"/>
    <w:rsid w:val="009568DA"/>
    <w:rsid w:val="009659A1"/>
    <w:rsid w:val="009661BB"/>
    <w:rsid w:val="00976131"/>
    <w:rsid w:val="00997CAF"/>
    <w:rsid w:val="00997D4D"/>
    <w:rsid w:val="009A1538"/>
    <w:rsid w:val="009A419A"/>
    <w:rsid w:val="009A5F8C"/>
    <w:rsid w:val="009A71DA"/>
    <w:rsid w:val="009E5035"/>
    <w:rsid w:val="009F2524"/>
    <w:rsid w:val="00A01315"/>
    <w:rsid w:val="00A03654"/>
    <w:rsid w:val="00A0477A"/>
    <w:rsid w:val="00A151DE"/>
    <w:rsid w:val="00A51CCC"/>
    <w:rsid w:val="00A53E99"/>
    <w:rsid w:val="00A56B4A"/>
    <w:rsid w:val="00A57D04"/>
    <w:rsid w:val="00A62180"/>
    <w:rsid w:val="00A8212A"/>
    <w:rsid w:val="00A948E6"/>
    <w:rsid w:val="00AA0D06"/>
    <w:rsid w:val="00AA3BD5"/>
    <w:rsid w:val="00AB30FA"/>
    <w:rsid w:val="00AC372C"/>
    <w:rsid w:val="00AC416F"/>
    <w:rsid w:val="00AD248B"/>
    <w:rsid w:val="00AD3C42"/>
    <w:rsid w:val="00B14979"/>
    <w:rsid w:val="00B16A8B"/>
    <w:rsid w:val="00B30D20"/>
    <w:rsid w:val="00B64BBA"/>
    <w:rsid w:val="00B7219D"/>
    <w:rsid w:val="00B76EB7"/>
    <w:rsid w:val="00B77F72"/>
    <w:rsid w:val="00B8118D"/>
    <w:rsid w:val="00B829B1"/>
    <w:rsid w:val="00B91206"/>
    <w:rsid w:val="00BC087A"/>
    <w:rsid w:val="00BD52C3"/>
    <w:rsid w:val="00BE1375"/>
    <w:rsid w:val="00C04CE5"/>
    <w:rsid w:val="00C07DCE"/>
    <w:rsid w:val="00C16B1B"/>
    <w:rsid w:val="00C27C15"/>
    <w:rsid w:val="00C516AE"/>
    <w:rsid w:val="00C52661"/>
    <w:rsid w:val="00C53B26"/>
    <w:rsid w:val="00C64200"/>
    <w:rsid w:val="00C7534D"/>
    <w:rsid w:val="00C86238"/>
    <w:rsid w:val="00CB25AC"/>
    <w:rsid w:val="00CD5643"/>
    <w:rsid w:val="00CD6203"/>
    <w:rsid w:val="00CE2293"/>
    <w:rsid w:val="00CF5FE3"/>
    <w:rsid w:val="00D339C9"/>
    <w:rsid w:val="00D37C46"/>
    <w:rsid w:val="00D4400A"/>
    <w:rsid w:val="00D45299"/>
    <w:rsid w:val="00D623F7"/>
    <w:rsid w:val="00D67B4D"/>
    <w:rsid w:val="00D87C71"/>
    <w:rsid w:val="00D931F5"/>
    <w:rsid w:val="00DA38B4"/>
    <w:rsid w:val="00DA5745"/>
    <w:rsid w:val="00DA6DD1"/>
    <w:rsid w:val="00DB1A91"/>
    <w:rsid w:val="00DC4089"/>
    <w:rsid w:val="00DC65A4"/>
    <w:rsid w:val="00DE4CD1"/>
    <w:rsid w:val="00DE5545"/>
    <w:rsid w:val="00DF456E"/>
    <w:rsid w:val="00E053E0"/>
    <w:rsid w:val="00E069AF"/>
    <w:rsid w:val="00E17058"/>
    <w:rsid w:val="00E2010A"/>
    <w:rsid w:val="00E25DCB"/>
    <w:rsid w:val="00E272D6"/>
    <w:rsid w:val="00E32748"/>
    <w:rsid w:val="00E327F7"/>
    <w:rsid w:val="00E36765"/>
    <w:rsid w:val="00E62D8A"/>
    <w:rsid w:val="00EA7B56"/>
    <w:rsid w:val="00ED593D"/>
    <w:rsid w:val="00F04874"/>
    <w:rsid w:val="00F0542B"/>
    <w:rsid w:val="00F16FDC"/>
    <w:rsid w:val="00F17F5F"/>
    <w:rsid w:val="00F2473D"/>
    <w:rsid w:val="00F257CD"/>
    <w:rsid w:val="00F41076"/>
    <w:rsid w:val="00F47083"/>
    <w:rsid w:val="00F562E5"/>
    <w:rsid w:val="00F728EB"/>
    <w:rsid w:val="00F83464"/>
    <w:rsid w:val="00F84BCB"/>
    <w:rsid w:val="00F871F1"/>
    <w:rsid w:val="00F87A39"/>
    <w:rsid w:val="00F87B48"/>
    <w:rsid w:val="00F92EC9"/>
    <w:rsid w:val="00F945D9"/>
    <w:rsid w:val="00FA2A67"/>
    <w:rsid w:val="00FB02AC"/>
    <w:rsid w:val="00FB7D2B"/>
    <w:rsid w:val="00FC6DDD"/>
    <w:rsid w:val="00FD5064"/>
    <w:rsid w:val="00FE177E"/>
    <w:rsid w:val="00FE46DC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6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character" w:styleId="a6">
    <w:name w:val="Hyperlink"/>
    <w:basedOn w:val="a0"/>
    <w:uiPriority w:val="99"/>
    <w:semiHidden/>
    <w:unhideWhenUsed/>
    <w:rsid w:val="00FD5064"/>
    <w:rPr>
      <w:strike w:val="0"/>
      <w:dstrike w:val="0"/>
      <w:color w:val="0000FF"/>
      <w:u w:val="none"/>
      <w:effect w:val="none"/>
    </w:rPr>
  </w:style>
  <w:style w:type="paragraph" w:styleId="a7">
    <w:name w:val="List Paragraph"/>
    <w:basedOn w:val="a"/>
    <w:uiPriority w:val="34"/>
    <w:qFormat/>
    <w:rsid w:val="00FD50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5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6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character" w:styleId="a6">
    <w:name w:val="Hyperlink"/>
    <w:basedOn w:val="a0"/>
    <w:uiPriority w:val="99"/>
    <w:semiHidden/>
    <w:unhideWhenUsed/>
    <w:rsid w:val="00FD5064"/>
    <w:rPr>
      <w:strike w:val="0"/>
      <w:dstrike w:val="0"/>
      <w:color w:val="0000FF"/>
      <w:u w:val="none"/>
      <w:effect w:val="none"/>
    </w:rPr>
  </w:style>
  <w:style w:type="paragraph" w:styleId="a7">
    <w:name w:val="List Paragraph"/>
    <w:basedOn w:val="a"/>
    <w:uiPriority w:val="34"/>
    <w:qFormat/>
    <w:rsid w:val="00FD50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5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110852458298D6E2824515629C5B0908CB4B22F6DA0CADE0C22467AEAE4h3Y2H" TargetMode="External"/><Relationship Id="rId13" Type="http://schemas.openxmlformats.org/officeDocument/2006/relationships/hyperlink" Target="file:///C:\Documents%20and%20Settings\&#1054;&#1083;&#1100;&#1075;&#1072;%20&#1053;&#1080;&#1082;&#1086;&#1083;&#1072;&#1077;&#1074;&#1085;&#1072;\Local%20Settings\Temp\tmpE976.html" TargetMode="External"/><Relationship Id="rId18" Type="http://schemas.openxmlformats.org/officeDocument/2006/relationships/hyperlink" Target="https://www.consultant.ru/document/cons_doc_LAW_422040/b0bc8a27e8a04c890f2f9c995f4c966a8894470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92110852458298D6E283A5C404599BA9383E2BA2C6FA99B890E731374hEYFH" TargetMode="External"/><Relationship Id="rId12" Type="http://schemas.openxmlformats.org/officeDocument/2006/relationships/hyperlink" Target="consultantplus://offline/ref=292110852458298D6E2824515629C5B0908CB4B22F6DA0CADE0C22467AEAE4h3Y2H" TargetMode="External"/><Relationship Id="rId17" Type="http://schemas.openxmlformats.org/officeDocument/2006/relationships/hyperlink" Target="consultantplus://offline/ref=292110852458298D6E283A5C404599BA9383E2BA2C6FA99B890E731374EFEC6248907344EC229392hFY7H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&#1054;&#1083;&#1100;&#1075;&#1072;%20&#1053;&#1080;&#1082;&#1086;&#1083;&#1072;&#1077;&#1074;&#1085;&#1072;\Local%20Settings\Temp\tmpE976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2110852458298D6E283A5C404599BA9382EEB7296CA99B890E731374hEYFH" TargetMode="External"/><Relationship Id="rId11" Type="http://schemas.openxmlformats.org/officeDocument/2006/relationships/hyperlink" Target="consultantplus://offline/ref=292110852458298D6E283A5C404599BA9383E2BA2C6FA99B890E731374hEY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22040/b0bc8a27e8a04c890f2f9c995f4c966a8894470e/" TargetMode="External"/><Relationship Id="rId10" Type="http://schemas.openxmlformats.org/officeDocument/2006/relationships/hyperlink" Target="file:///C:\Documents%20and%20Settings\&#1054;&#1083;&#1100;&#1075;&#1072;%20&#1053;&#1080;&#1082;&#1086;&#1083;&#1072;&#1077;&#1074;&#1085;&#1072;\Local%20Settings\Temp\tmpE976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2110852458298D6E2824515629C5B0908CB4B22069A4CFDE0C22467AEAE4h3Y2H" TargetMode="External"/><Relationship Id="rId14" Type="http://schemas.openxmlformats.org/officeDocument/2006/relationships/hyperlink" Target="consultantplus://offline/ref=292110852458298D6E283A5C404599BA9586E2BC2C64F49181577F11h7Y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5164</Words>
  <Characters>29440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user</cp:lastModifiedBy>
  <cp:revision>2</cp:revision>
  <cp:lastPrinted>2022-10-05T10:37:00Z</cp:lastPrinted>
  <dcterms:created xsi:type="dcterms:W3CDTF">2022-10-06T10:27:00Z</dcterms:created>
  <dcterms:modified xsi:type="dcterms:W3CDTF">2022-10-06T10:27:00Z</dcterms:modified>
</cp:coreProperties>
</file>