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C4" w:rsidRPr="00B52BC4" w:rsidRDefault="00B52BC4" w:rsidP="00B52BC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bookmarkStart w:id="0" w:name="_Hlk214612197"/>
      <w:r w:rsidRPr="00B52BC4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РОССИЙСКАЯ ФЕДЕРАЦИЯ </w:t>
      </w:r>
    </w:p>
    <w:p w:rsidR="00B52BC4" w:rsidRPr="00B52BC4" w:rsidRDefault="00B52BC4" w:rsidP="00B52BC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52BC4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КАРАЧАЕВО-ЧЕРКЕССКАЯ РЕСПУБЛИКА</w:t>
      </w:r>
    </w:p>
    <w:p w:rsidR="00B52BC4" w:rsidRPr="00B52BC4" w:rsidRDefault="00B52BC4" w:rsidP="00B52BC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52BC4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УСТЬ-ДЖЕГУТИНСКИЙ МУНИЦИПАЛЬНЫЙ РАЙОН</w:t>
      </w:r>
    </w:p>
    <w:p w:rsidR="00B52BC4" w:rsidRPr="00B52BC4" w:rsidRDefault="00B52BC4" w:rsidP="00B52BC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52B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АДМИНИСТРАЦИЯ  ГЮРЮЛЬДЕУКСКОГО СЕЛЬСКОГО ПОСЕЛЕНИЯ</w:t>
      </w:r>
    </w:p>
    <w:p w:rsidR="00B52BC4" w:rsidRPr="00B52BC4" w:rsidRDefault="00B52BC4" w:rsidP="00B52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B52BC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ПОСТАНОВЛЕНИЕ</w:t>
      </w:r>
    </w:p>
    <w:p w:rsidR="00B52BC4" w:rsidRPr="00B52BC4" w:rsidRDefault="00B52BC4" w:rsidP="00B52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</w:p>
    <w:p w:rsidR="00B52BC4" w:rsidRPr="00B52BC4" w:rsidRDefault="00B52BC4" w:rsidP="00B52BC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 w:bidi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en-US"/>
          <w14:ligatures w14:val="none"/>
        </w:rPr>
        <w:t xml:space="preserve">  </w:t>
      </w:r>
      <w:r w:rsidRPr="00B52BC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en-US"/>
          <w14:ligatures w14:val="none"/>
        </w:rPr>
        <w:t xml:space="preserve">« </w:t>
      </w:r>
      <w:r w:rsidRPr="00B52BC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 w:bidi="en-US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 w:bidi="en-US"/>
          <w14:ligatures w14:val="none"/>
        </w:rPr>
        <w:t>3</w:t>
      </w:r>
      <w:r w:rsidRPr="00B52BC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 w:bidi="en-US"/>
          <w14:ligatures w14:val="none"/>
        </w:rPr>
        <w:t xml:space="preserve">   </w:t>
      </w:r>
      <w:r w:rsidRPr="00B52BC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en-US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 w:bidi="en-US"/>
          <w14:ligatures w14:val="none"/>
        </w:rPr>
        <w:t xml:space="preserve">  июл</w:t>
      </w:r>
      <w:r w:rsidRPr="00B52BC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 w:bidi="en-US"/>
          <w14:ligatures w14:val="none"/>
        </w:rPr>
        <w:t xml:space="preserve">я   </w:t>
      </w:r>
      <w:r w:rsidRPr="00B52BC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en-US"/>
          <w14:ligatures w14:val="none"/>
        </w:rPr>
        <w:t>2026                 а. Гюрюльдеук                               № 5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en-US"/>
          <w14:ligatures w14:val="none"/>
        </w:rPr>
        <w:t>4</w:t>
      </w:r>
      <w:bookmarkStart w:id="1" w:name="_GoBack"/>
      <w:bookmarkEnd w:id="1"/>
    </w:p>
    <w:p w:rsidR="00576CF6" w:rsidRPr="00576CF6" w:rsidRDefault="00576CF6" w:rsidP="00576C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5426" w:rsidRPr="000159B7" w:rsidRDefault="00576CF6" w:rsidP="004854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485426" w:rsidRPr="000159B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«Об утверждении Порядка формирования и ведения реестра</w:t>
      </w:r>
      <w:bookmarkEnd w:id="0"/>
    </w:p>
    <w:p w:rsidR="00485426" w:rsidRPr="000159B7" w:rsidRDefault="00485426" w:rsidP="004854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источников доходов бюджета Гюрюльдеукского сельского                                          поселения Усть-Джегутинского муниципального района».</w:t>
      </w:r>
    </w:p>
    <w:p w:rsidR="00485426" w:rsidRPr="000159B7" w:rsidRDefault="00485426" w:rsidP="004854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> 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      В соответствии с пунктом 7 статьи 47.1 Бюджетного кодекса Российской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Федерации, Постановлением Правительства Российской Федерации от 31 августа 2016 года № 868 «О Порядке формирования и ведения перечня источников доходов Российской Федерации»,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согласно ст.3 Федерального закона от 20.03.2025 №33-ФЗ «Об общих принципах организации местного самоуправления в единой системе публичной власти»,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руководствуясь Уставом Гюрюльдеукского сельского поселения Усть-Джегутинского муниципального района Карачаево-Черкесской Республики</w:t>
      </w:r>
    </w:p>
    <w:p w:rsidR="00485426" w:rsidRPr="00840535" w:rsidRDefault="00485426" w:rsidP="004854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kern w:val="0"/>
          <w:sz w:val="21"/>
          <w:szCs w:val="21"/>
          <w:lang w:eastAsia="ru-RU"/>
          <w14:ligatures w14:val="none"/>
        </w:rPr>
      </w:pPr>
      <w:r w:rsidRPr="00840535">
        <w:rPr>
          <w:rFonts w:ascii="Times New Roman" w:eastAsia="Times New Roman" w:hAnsi="Times New Roman" w:cs="Times New Roman"/>
          <w:color w:val="212121"/>
          <w:kern w:val="0"/>
          <w:sz w:val="21"/>
          <w:szCs w:val="21"/>
          <w:lang w:eastAsia="ru-RU"/>
          <w14:ligatures w14:val="none"/>
        </w:rPr>
        <w:t> </w:t>
      </w:r>
    </w:p>
    <w:p w:rsidR="00485426" w:rsidRPr="00840535" w:rsidRDefault="00485426" w:rsidP="004854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kern w:val="0"/>
          <w:sz w:val="21"/>
          <w:szCs w:val="21"/>
          <w:lang w:eastAsia="ru-RU"/>
          <w14:ligatures w14:val="none"/>
        </w:rPr>
      </w:pPr>
      <w:r w:rsidRPr="0084053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ПОСТАНОВЛЯЮ</w:t>
      </w:r>
    </w:p>
    <w:p w:rsidR="00485426" w:rsidRPr="00840535" w:rsidRDefault="00485426" w:rsidP="004854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kern w:val="0"/>
          <w:sz w:val="21"/>
          <w:szCs w:val="21"/>
          <w:lang w:eastAsia="ru-RU"/>
          <w14:ligatures w14:val="none"/>
        </w:rPr>
      </w:pPr>
      <w:r w:rsidRPr="00840535">
        <w:rPr>
          <w:rFonts w:ascii="Times New Roman" w:eastAsia="Times New Roman" w:hAnsi="Times New Roman" w:cs="Times New Roman"/>
          <w:color w:val="212121"/>
          <w:kern w:val="0"/>
          <w:sz w:val="21"/>
          <w:szCs w:val="21"/>
          <w:lang w:eastAsia="ru-RU"/>
          <w14:ligatures w14:val="none"/>
        </w:rPr>
        <w:t> 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1.  Утвердить прилагаемый Порядок формирования и ведения реестра источников доходов бюджета Гюрюльдеукского сельского поселения Усть-Джегутинского муниципального района Карачаево-Черкесской Республики (далее – Порядок) согласно приложению к настоящему постановлению.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 Утвердить форму реестра источников расходов бюджета Гюрюльдеукского сельского поселения Усть-Джегутинского муниципального района Карачаево-Черкесской Республики в соответствии с приложением к настоящему порядку.</w:t>
      </w:r>
    </w:p>
    <w:p w:rsidR="00485426" w:rsidRPr="000159B7" w:rsidRDefault="00485426" w:rsidP="00485426">
      <w:pPr>
        <w:spacing w:before="18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  Признать утратившим силу постановление от 26.04.2024 №16 №16</w:t>
      </w:r>
      <w:r w:rsidRPr="00015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Порядка формирования и ведения реестра источников доходов бюджета Гюрюльдеукского сельского поселения Усть-Джегутинского муниципального района 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4. </w:t>
      </w:r>
      <w:r w:rsidRPr="000159B7">
        <w:rPr>
          <w:rFonts w:ascii="Times New Roman" w:hAnsi="Times New Roman" w:cs="Times New Roman"/>
          <w:sz w:val="28"/>
          <w:szCs w:val="28"/>
        </w:rPr>
        <w:t xml:space="preserve">Обнародовать  настоящее постановление  на информационном стенде администрации  и разместить на официальном сайте в сети "Интернет"      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5. Контроль за исполнением настоящего постановления оставляю за собой.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> </w:t>
      </w:r>
    </w:p>
    <w:p w:rsidR="00485426" w:rsidRDefault="00485426" w:rsidP="004854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:rsidR="00485426" w:rsidRDefault="00485426" w:rsidP="004854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:rsidR="00485426" w:rsidRPr="00522DA9" w:rsidRDefault="00485426" w:rsidP="004854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22DA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Глава администрации Гюрюльдеукского</w:t>
      </w:r>
    </w:p>
    <w:p w:rsidR="00485426" w:rsidRPr="00522DA9" w:rsidRDefault="00485426" w:rsidP="004854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22DA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сельского поселения                                                             М.Х.Байрамуков</w:t>
      </w:r>
    </w:p>
    <w:p w:rsidR="00C5272E" w:rsidRPr="00522DA9" w:rsidRDefault="00C5272E" w:rsidP="004854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:rsidR="00485426" w:rsidRPr="00840535" w:rsidRDefault="00485426" w:rsidP="004854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kern w:val="0"/>
          <w:sz w:val="21"/>
          <w:szCs w:val="21"/>
          <w:lang w:eastAsia="ru-RU"/>
          <w14:ligatures w14:val="none"/>
        </w:rPr>
      </w:pPr>
      <w:r w:rsidRPr="00840535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lastRenderedPageBreak/>
        <w:t>Приложение к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kern w:val="0"/>
          <w:sz w:val="24"/>
          <w:szCs w:val="24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Постановлению Администрации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Гюрюльдеукского сельского поселения 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Усть-Джегутинского муниципального района 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kern w:val="0"/>
          <w:sz w:val="24"/>
          <w:szCs w:val="24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Карачаево-Черкесской Республики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kern w:val="0"/>
          <w:sz w:val="24"/>
          <w:szCs w:val="24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от </w:t>
      </w:r>
      <w:r w:rsidR="00522DA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13.07.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2026 №</w:t>
      </w:r>
      <w:r w:rsidR="00522DA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54</w:t>
      </w:r>
    </w:p>
    <w:p w:rsidR="00485426" w:rsidRPr="000159B7" w:rsidRDefault="00485426" w:rsidP="004854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kern w:val="0"/>
          <w:sz w:val="24"/>
          <w:szCs w:val="24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212121"/>
          <w:kern w:val="0"/>
          <w:sz w:val="24"/>
          <w:szCs w:val="24"/>
          <w:lang w:eastAsia="ru-RU"/>
          <w14:ligatures w14:val="none"/>
        </w:rPr>
        <w:t> 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b/>
          <w:bCs/>
          <w:color w:val="000000"/>
          <w:spacing w:val="60"/>
          <w:kern w:val="0"/>
          <w:sz w:val="28"/>
          <w:szCs w:val="28"/>
          <w:lang w:eastAsia="ru-RU"/>
          <w14:ligatures w14:val="none"/>
        </w:rPr>
        <w:t>ПОРЯДОК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x-none" w:eastAsia="ru-RU"/>
          <w14:ligatures w14:val="none"/>
        </w:rPr>
        <w:t>формирования и ведения реестра источников доходов</w:t>
      </w:r>
      <w:r w:rsidRPr="000159B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vertAlign w:val="subscript"/>
          <w:lang w:eastAsia="ru-RU"/>
          <w14:ligatures w14:val="none"/>
        </w:rPr>
        <w:t> </w:t>
      </w:r>
      <w:r w:rsidRPr="000159B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x-none" w:eastAsia="ru-RU"/>
          <w14:ligatures w14:val="none"/>
        </w:rPr>
        <w:t>бюджета</w:t>
      </w:r>
      <w:r w:rsidRPr="000159B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vertAlign w:val="subscript"/>
          <w:lang w:eastAsia="ru-RU"/>
          <w14:ligatures w14:val="none"/>
        </w:rPr>
        <w:t> </w:t>
      </w:r>
      <w:r w:rsidRPr="000159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Гюрюльдеукского сельского поселения Усть-Джегутинского муниципального района Карачаево-Черкесской Республики</w:t>
      </w:r>
    </w:p>
    <w:p w:rsidR="00485426" w:rsidRPr="00840535" w:rsidRDefault="00485426" w:rsidP="004854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kern w:val="0"/>
          <w:sz w:val="21"/>
          <w:szCs w:val="21"/>
          <w:lang w:eastAsia="ru-RU"/>
          <w14:ligatures w14:val="none"/>
        </w:rPr>
      </w:pPr>
      <w:r w:rsidRPr="00840535">
        <w:rPr>
          <w:rFonts w:ascii="Times New Roman" w:eastAsia="Times New Roman" w:hAnsi="Times New Roman" w:cs="Times New Roman"/>
          <w:color w:val="212121"/>
          <w:kern w:val="0"/>
          <w:sz w:val="21"/>
          <w:szCs w:val="21"/>
          <w:lang w:eastAsia="ru-RU"/>
          <w14:ligatures w14:val="none"/>
        </w:rPr>
        <w:t> </w:t>
      </w:r>
    </w:p>
    <w:p w:rsidR="00485426" w:rsidRPr="00840535" w:rsidRDefault="00485426" w:rsidP="004854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kern w:val="0"/>
          <w:sz w:val="21"/>
          <w:szCs w:val="21"/>
          <w:lang w:eastAsia="ru-RU"/>
          <w14:ligatures w14:val="none"/>
        </w:rPr>
      </w:pP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bookmarkStart w:id="2" w:name="Par29"/>
      <w:bookmarkStart w:id="3" w:name="Par35"/>
      <w:bookmarkEnd w:id="2"/>
      <w:bookmarkEnd w:id="3"/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1.  Настоящий Порядок формирования и ведения реестра источников доходов бюджета Гюрюльдеукского сельского поселения Усть-Джегутинского муниципального района Карачаево-Черкесской Республики</w:t>
      </w:r>
      <w:r w:rsidRPr="000159B7"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 xml:space="preserve"> 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(далее – Порядок) разработан в соответствии с пунктом 7 статьи 47.1 Бюджетного кодекса Российской Федерации, Постановлением Правительства Российской Федерации от 31 августа 2016 года № 868 «О Порядке формирования и ведения перечня источников доходов Российской Федерации». Порядок </w:t>
      </w: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определяет требования к составу информации, 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устанавливает правила формирования и ведения реестра источников доходов бюджета Гюрюльдеукского сельского поселения Усть-Джегутинского муниципального района Карачаево-Черкесской Республики (далее – реестр источников доходов бюджета.)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2. Перечень источников доходов бюджета – свод (перечень) федеральных налогов и сборов, региональных и местных налогов, иных обязательных платежей, других поступлений, являющихся источниками формирования доходов Бюджета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Реестр источников доходов бюджета – свод информации о доходах бюджета по источникам доходов бюджета Гюрюльдеукского сельского поселения Усть-Джегутинского муниципального района Карачаево-Черкесской Республики, формируемой в процессе составления, утверждения и исполнения бюджета, на основании перечня источников доходов Российской Федерации.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3. Реестр источников доходов бюджета формируется и ведется как единый информационный ресурс, в котором отражаются бюджетные данные на этапах составления, утверждения и исполнения решения Гюрюльдеукского сельского поселения о  бюджете на очередной финансовый год по источникам доходов  бюджета и соответствующим им группам источников доходов бюджета, включенным в перечень источников доходов Российской Федерации.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4.  Реестр источников доходов бюджета Гюрюльдеукского сельского поселения Усть-Джегутинского муниципального района Карачаево-Черкесской Республики</w:t>
      </w:r>
      <w:r w:rsidRPr="000159B7"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 xml:space="preserve"> 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формируется и ведется </w:t>
      </w: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в электронной форме в муниципальной информационной системе управления муниципальными финансами «Электронный бюджет».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lastRenderedPageBreak/>
        <w:t xml:space="preserve">    5. Реестр источников доходов бюджета, включая информацию, указанную в пункте 11 настоящего Порядка, ведется на государственном языке Российской Федерации.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   6. Реестр источников доходов бюджета, включая информацию, указанную в пункте 11 настоящего порядка, хранится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   7. При формировании и ведении реестра источников доходов бюджетов в муниципальной информационной системе управления муниципальными финансами используются усиленные квалифицированные электронные подписи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лиц, </w:t>
      </w: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уполномоченных действовать от имени участников процесса ведения реестров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источников доходов бюджетов (далее – электронные подписи), указанных в пункте 9 настоящего Порядка.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8. Реестр источников доходов бюджета Гюрюльдеукского сельского поселения Усть-Джегутинского муниципального района Карачаево-Черкесской Республики</w:t>
      </w:r>
      <w:r w:rsidRPr="000159B7"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 xml:space="preserve"> 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ведется администрацией Гюрюльдеукского сельского поселения Усть-Джегутинского муниципального района Карачаево-Черкесской Республики.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9.  В целях ведения реестра источников доходов бюджета главные администраторы доходов бюджета Гюрюльдеукского сельского поселения Усть-Джегутинского муниципального района Карачаево-Черкесской Республики</w:t>
      </w:r>
      <w:r w:rsidRPr="000159B7"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 xml:space="preserve"> 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(далее – участники процесса ведения реестра источников доходов бюджета поселения) обеспечивают представление сведений, необходимых для ведения реестров источников доходов бюджета,  в соответствии  с пунктом 11 настоящего Порядка.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10. Ответственность за полноту и достоверность информации, а также своевременность ее включения в реестр источников доходов бюджета несут участники процесса ведения реестра источников доходов бюджета.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bookmarkStart w:id="4" w:name="Par115"/>
      <w:bookmarkEnd w:id="4"/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11.  В реестр источников доходов бюджетов в отношении каждого источника дохода бюджета включается следующая информация: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bookmarkStart w:id="5" w:name="Par122"/>
      <w:bookmarkEnd w:id="5"/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   наименование источника дохода бюджета;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код (коды) классификации доходов бюджета, соответствующий источнику дохода бюджета;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 наименование группы источников доходов бюджетов, в которую входит источник дохода бюджета;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информация о публично-правовом образовании, в доход бюджета которого зачисляются платежи, являющиеся источником дохода бюджета;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bookmarkStart w:id="6" w:name="Par126"/>
      <w:bookmarkEnd w:id="6"/>
      <w:r w:rsidRPr="000159B7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д)   информация о 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главных администраторах доходов  бюджета Гюрюльдеукского сельского поселения Усть-Джегутинского муниципального района Карачаево-Черкесской Республики;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bookmarkStart w:id="7" w:name="Par127"/>
      <w:bookmarkEnd w:id="7"/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е)  показатели прогноза доходов бюджета по коду классификации доходов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бюджета, соответствующему источнику дохода бюджета, сформированные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в целях составления и утверждения решения о бюджете Гюрюльдеукского сельского поселения Усть-Джегутинского муниципального района Карачаево-Черкесской Республики</w:t>
      </w:r>
      <w:r w:rsidRPr="000159B7"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 xml:space="preserve"> 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 далее – решение о бюджете);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bookmarkStart w:id="8" w:name="Par128"/>
      <w:bookmarkEnd w:id="8"/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lastRenderedPageBreak/>
        <w:t>ж)   показатели прогноза доходов бюджета по коду классификации доходов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бюджета, соответствующему источнику дохода бюджета, принимающие значения прогнозируемого общего объема доходов бюджета    в соответствии с  решением о местном бюджете с учетом решения о внесении изменений в решение о бюджете;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bookmarkStart w:id="9" w:name="Par129"/>
      <w:bookmarkEnd w:id="9"/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з)  показатели прогноза доходов бюджета по коду классификации доходов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бюджета, соответствующему источнику дохода бюджета, принимающие значения прогнозируемого общего объема доходов бюджета   в соответствии с решением о  бюджете с учетом решения о внесении изменений в соответствующее решение о бюджете;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bookmarkStart w:id="10" w:name="Par130"/>
      <w:bookmarkEnd w:id="10"/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и)  показатели уточненного прогноза доходов бюджета по коду классификации доходов бюджета, соответствующему источнику дохода бюджета, формируемые в рамках составления сведений для составления и ведения кассового плана исполнения бюджета Гюрюльдеукского сельского поселения Усть-Джегутинского муниципального района Карачаево-Черкесской Республики</w:t>
      </w:r>
      <w:r w:rsidRPr="000159B7"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 xml:space="preserve"> 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(далее –бюджета поселения);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к)  показатели кассовых поступлений по коду классификации доходов бюджета, соответствующему источнику дохода бюджета;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bookmarkStart w:id="11" w:name="Par132"/>
      <w:bookmarkEnd w:id="11"/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л)  показатели кассовых поступлений по коду классификации доходов бюджета, соответствующему источнику дохода бюджета, принимающие </w:t>
      </w: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значения доходов бюджета в соответствии с решением </w:t>
      </w:r>
      <w:bookmarkStart w:id="12" w:name="Par133"/>
      <w:bookmarkEnd w:id="12"/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об исполнении бюджета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м) иная информация, предусмотренная порядком формирования и ведения реестра источников доходов бюджета, утвержденная в установленном порядке.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bookmarkStart w:id="13" w:name="P62"/>
      <w:bookmarkEnd w:id="13"/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12. В реестре источников доходов бюджета также формируется сводная информация по группам источников доходов бюджета по показателям прогнозов доходов бюджета поселения на этапах составления, утверждения и исполнения бюджета поселения, а также кассовым поступлениям по доходам бюджета с указанием сведений о группах источников доходов бюджетов на основе перечня источников доходов Российской Федерации.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bookmarkStart w:id="14" w:name="Par151"/>
      <w:bookmarkEnd w:id="14"/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13.   Информация, указанная в подпунктах «а» - «д» пункта 11 настоящего Порядка, изменяется на основе перечня источников доходов Российской Федерации путем обмена данными между информационными системами, в которых осуществляется формирование и ведение перечня источников доходов  и реестра источников доходов бюджета.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   14.  Информация, указанная в подпунктах 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«е» - «и» пункта 11 </w:t>
      </w: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настоящего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Порядка, формируется и ведется на основании прогнозов поступления доходов бюджета, информация, указанная в </w:t>
      </w:r>
      <w:hyperlink r:id="rId4" w:history="1">
        <w:r w:rsidRPr="000159B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u w:val="single"/>
            <w:lang w:eastAsia="ru-RU"/>
            <w14:ligatures w14:val="none"/>
          </w:rPr>
          <w:t>подпунктах "ж"</w:t>
        </w:r>
      </w:hyperlink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и </w:t>
      </w:r>
      <w:hyperlink r:id="rId5" w:history="1">
        <w:r w:rsidRPr="000159B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u w:val="single"/>
            <w:lang w:eastAsia="ru-RU"/>
            <w14:ligatures w14:val="none"/>
          </w:rPr>
          <w:t>11</w:t>
        </w:r>
      </w:hyperlink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настоящего документа, формируется и ведется на основании решения о бюджете.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   15.  Информация, указанная в подпункте «к» пункта 11 настоящего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Порядка, формируется на основании соответствующих сведений реестра источников доходов.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16. Администрация Гюрюльдеукского сельского поселения Усть-Джегутинского муниципального района Карачаево-Черкесской Республики</w:t>
      </w:r>
      <w:r w:rsidRPr="000159B7"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 xml:space="preserve"> 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обеспечивает включение в реестр источников доходов бюджета информации, указанной в пунктах 11 настоящего порядка, в следующие сроки: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а)  информации, указанной в подпунктах «а» - «д» пункта 11 настоящего Порядка,  незамедлительно,    но не позднее одного рабочего дня со дня внесения указанной информации в перечень источников доходов, реестр источников доходов Российской Федерации;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информации, указанной в подпунктах «ж», «з» и «л» пункта 11 настоящего Порядка, не позднее пяти рабочих дней с даты принятия или внесения изменений в решение о  бюджете и  решение об исполнении бюджета Гюрюльдеукского сельского поселения Усть-Джегутинского муниципального района Карачаево-Черкесской Республики;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информации, указанной подпункте «и» пункта 11 настоящего Порядка,  в соответствии с Порядком составления и ведения кассового плана исполнения  бюджета Гюрюльдеукского сельского поселения Усть-Джегутинского муниципального района Карачаево-Черкесской Республики, но не позднее 10-го рабочего дня каждого месяца года;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г)  информации, указанной в подпункте «е» пункта 11 настоящего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Порядка, в сроки, установленные порядком составления проекта бюджета на очередной финансовый год;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д) информации, </w:t>
      </w: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указанной в подпункте «к» пункта 11 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настоящего Порядка,  в соответствии с порядками составления и ведения кассового плана исполнения бюджета Гюрюльдеукского сельского поселения Усть-Джегутинского муниципального района Карачаево-Черкесской Республики, но не позднее 10-го рабочего дня каждого месяца года;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         17. Администрация Гюрюльдеукского сельского поселения Усть-Джегутинского муниципального района Карачаево-Черкесской Республики</w:t>
      </w:r>
      <w:r w:rsidRPr="000159B7"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 xml:space="preserve"> 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целях ведения реестра источников доходов бюджета  в течение одного рабочего дня со дня представления участником процесса ведения реестра источников доходов бюджета информации, указанной в подпункте 11 настоящего Порядка, обеспечивает в автоматизированном режиме проверку наличия информации в соответствии с подпунктом 11 настоящего Порядка, соответствия порядка формирования информации правилам, установленным в соответствии с пунктом 22 настоящего документа, соответствия информации иным нормам, установленным в порядке ведения реестра источников доходов бюджета (при наличии).</w:t>
      </w:r>
    </w:p>
    <w:p w:rsidR="00485426" w:rsidRPr="000159B7" w:rsidRDefault="00485426" w:rsidP="00485426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        </w:t>
      </w: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18.  В случае положительного результата проверки, указанной в пункте 17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настоящего Порядка, информация, представленная участником процесса ведения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реестра  источников доходов бюджета  поселения, образует реестровую запись источника дохода бюджета поселения реестра источников доходов бюджета поселения, которой Администрация Гюрюльдеукского сельского поселения   присваивает уникальный номер.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При направлении участником процесса ведения реестра источников доходов бюджета измененной информации, указанной в пункте 11 настоящего Порядка, ранее образованные реестровые записи обновляются.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           В случае отрицательного результата проверки, указанной в пункте 17 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настоящего Порядка, информация, представленная участником процесса ведения реестра источников доходов бюджета в соответствии с пунктом 11 настоящего Порядка, не образует (не обновляет) реестровые записи. В указанном 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случае администрация Гюрюльдеукского сельского поселения  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протокола, содержащего сведения о выявленных несоответствиях.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19.В случае получения предусмотренного пунктом 18 настоящего Порядка  протокола,  участник процесса ведения реестра источников доходов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20.Уникальный номер реестровой записи источника дохода бюджета имеет следующую структуру: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2, 3, 4, 5 разряды – значения группы доходов, подгруппы доходов, статьи доходов, предусмотренные кодом вида доходов бюджетов классификации доходов бюджетов;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6, 7, 8, 9, 10, разряды – номер группы источника дохода бюджета, в соответствии с перечнем источников доходов Российской Федерации;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11 разряд – код группы источников доходов бюджета, установленный Министерством финансов Российской Федерации;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12, 13 разряды- код субъекта Российской Федерации, установленный Министерством финансов Российской Федерации, в бюджет которого зачисляется платеж;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14, 15, 16, 17, 18, 19, 20, 21 разряды – код территории населенного пункта в соответствии с Общероссийским классификатором территорий муниципальных образований, в бюджет которого зачисляется платеж;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22, 23, 24, 25, 26, 27 разряды-номер источника доходов бюджета;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Порядковый номер версии реестровой записи источника дохода бюджета реестра источников доходов бюджета состоит из 3 разрядов.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21.  Реестр источников доходов бюджета Гюрюльдеукского сельского поселения   направляется в составе документов и материалов, представляемых одновременно с проектом решения о бюджете Гюрюльдеукского сельского поселения Усть-Джегутинского муниципального района Карачаево-Черкесской Республики</w:t>
      </w:r>
      <w:r w:rsidRPr="000159B7"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 xml:space="preserve"> 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очередной финансовый год и плановый период в Совет Гюрюльдеукского сельского поселения Усть-Джегутинского муниципального района Карачаево-Черкесской Республики</w:t>
      </w:r>
      <w:r w:rsidRPr="000159B7"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 xml:space="preserve"> </w:t>
      </w: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 форме согласно приложению к настоящему Порядку.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 22. Формирование информации, предусмотренной </w:t>
      </w:r>
      <w:hyperlink r:id="rId6" w:history="1">
        <w:r w:rsidRPr="000159B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u w:val="single"/>
            <w:lang w:eastAsia="ru-RU"/>
            <w14:ligatures w14:val="none"/>
          </w:rPr>
          <w:t>подпунктами "а"</w:t>
        </w:r>
      </w:hyperlink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- </w:t>
      </w:r>
      <w:hyperlink r:id="rId7" w:history="1">
        <w:r w:rsidRPr="000159B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u w:val="single"/>
            <w:lang w:eastAsia="ru-RU"/>
            <w14:ligatures w14:val="none"/>
          </w:rPr>
          <w:t>"л" пункта 8</w:t>
        </w:r>
      </w:hyperlink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настоящего документа, для включения в реестр источников доходов бюджета осуществляется в соответствии с </w:t>
      </w:r>
      <w:hyperlink r:id="rId8" w:history="1">
        <w:r w:rsidRPr="000159B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u w:val="single"/>
            <w:lang w:eastAsia="ru-RU"/>
            <w14:ligatures w14:val="none"/>
          </w:rPr>
          <w:t>Положением</w:t>
        </w:r>
      </w:hyperlink>
      <w:r w:rsidRPr="000159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о государственной интегрированной информационной системе управления общественными финансами "Электронный бюджет", утвержденным постановлением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бюджет".</w:t>
      </w:r>
    </w:p>
    <w:p w:rsidR="00485426" w:rsidRPr="000159B7" w:rsidRDefault="00485426" w:rsidP="0048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</w:pPr>
      <w:r w:rsidRPr="000159B7">
        <w:rPr>
          <w:rFonts w:ascii="Times New Roman" w:eastAsia="Times New Roman" w:hAnsi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> </w:t>
      </w:r>
    </w:p>
    <w:p w:rsidR="00485426" w:rsidRDefault="00485426" w:rsidP="0048542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kern w:val="0"/>
          <w:sz w:val="21"/>
          <w:szCs w:val="21"/>
          <w:lang w:eastAsia="ru-RU"/>
          <w14:ligatures w14:val="none"/>
        </w:rPr>
        <w:sectPr w:rsidR="00485426" w:rsidSect="00576CF6">
          <w:pgSz w:w="11906" w:h="16838"/>
          <w:pgMar w:top="993" w:right="850" w:bottom="993" w:left="1418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Y="-170"/>
        <w:tblW w:w="1471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4"/>
        <w:gridCol w:w="2037"/>
        <w:gridCol w:w="757"/>
        <w:gridCol w:w="1347"/>
        <w:gridCol w:w="1500"/>
        <w:gridCol w:w="728"/>
        <w:gridCol w:w="1580"/>
        <w:gridCol w:w="1534"/>
        <w:gridCol w:w="1235"/>
        <w:gridCol w:w="1202"/>
        <w:gridCol w:w="1017"/>
        <w:gridCol w:w="665"/>
      </w:tblGrid>
      <w:tr w:rsidR="00485426" w:rsidRPr="00840535" w:rsidTr="00D753C8">
        <w:trPr>
          <w:trHeight w:val="255"/>
        </w:trPr>
        <w:tc>
          <w:tcPr>
            <w:tcW w:w="111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203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5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4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0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5653" w:type="dxa"/>
            <w:gridSpan w:val="5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Приложение</w:t>
            </w:r>
          </w:p>
        </w:tc>
      </w:tr>
      <w:tr w:rsidR="00485426" w:rsidRPr="00840535" w:rsidTr="00D753C8">
        <w:trPr>
          <w:trHeight w:val="255"/>
        </w:trPr>
        <w:tc>
          <w:tcPr>
            <w:tcW w:w="111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203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5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4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0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5653" w:type="dxa"/>
            <w:gridSpan w:val="5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 Порядку формирования и ведения реестра</w:t>
            </w:r>
          </w:p>
        </w:tc>
      </w:tr>
      <w:tr w:rsidR="00485426" w:rsidRPr="00840535" w:rsidTr="00D753C8">
        <w:trPr>
          <w:trHeight w:val="255"/>
        </w:trPr>
        <w:tc>
          <w:tcPr>
            <w:tcW w:w="111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203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5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4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0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5653" w:type="dxa"/>
            <w:gridSpan w:val="5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источников доходов бюджета</w:t>
            </w:r>
          </w:p>
        </w:tc>
      </w:tr>
      <w:tr w:rsidR="00485426" w:rsidRPr="00840535" w:rsidTr="00D753C8">
        <w:trPr>
          <w:trHeight w:val="495"/>
        </w:trPr>
        <w:tc>
          <w:tcPr>
            <w:tcW w:w="111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203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5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4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0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5653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2405DE" w:rsidRDefault="00485426" w:rsidP="00D753C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405D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Гюрюльдеукского сельского поселения Усть-Джегутинского муниципального района Карачаево-Черкесской Республики</w:t>
            </w:r>
          </w:p>
          <w:p w:rsidR="00485426" w:rsidRPr="00840535" w:rsidRDefault="00485426" w:rsidP="00D753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  <w:p w:rsidR="00485426" w:rsidRPr="00840535" w:rsidRDefault="00485426" w:rsidP="00D7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485426" w:rsidRPr="00840535" w:rsidTr="00D753C8">
        <w:trPr>
          <w:trHeight w:val="180"/>
        </w:trPr>
        <w:tc>
          <w:tcPr>
            <w:tcW w:w="111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203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5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4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0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3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23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20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66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485426" w:rsidRPr="00840535" w:rsidTr="00D753C8">
        <w:trPr>
          <w:trHeight w:val="255"/>
        </w:trPr>
        <w:tc>
          <w:tcPr>
            <w:tcW w:w="111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203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5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6689" w:type="dxa"/>
            <w:gridSpan w:val="5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Реестр источников доходов бюджета</w:t>
            </w:r>
          </w:p>
        </w:tc>
        <w:tc>
          <w:tcPr>
            <w:tcW w:w="123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0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66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485426" w:rsidRPr="00840535" w:rsidTr="00D753C8">
        <w:trPr>
          <w:trHeight w:val="255"/>
        </w:trPr>
        <w:tc>
          <w:tcPr>
            <w:tcW w:w="111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203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5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6689" w:type="dxa"/>
            <w:gridSpan w:val="5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20</w:t>
            </w:r>
            <w:r w:rsidRPr="00C364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u w:val="single"/>
                <w:lang w:eastAsia="ru-RU"/>
                <w14:ligatures w14:val="none"/>
              </w:rPr>
              <w:t>     </w:t>
            </w:r>
            <w:r w:rsidRPr="00C364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год и на плановый период 20</w:t>
            </w:r>
            <w:r w:rsidRPr="00C364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u w:val="single"/>
                <w:lang w:eastAsia="ru-RU"/>
                <w14:ligatures w14:val="none"/>
              </w:rPr>
              <w:t>        </w:t>
            </w:r>
            <w:r w:rsidRPr="00C364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и 20</w:t>
            </w:r>
            <w:r w:rsidRPr="00C364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u w:val="single"/>
                <w:lang w:eastAsia="ru-RU"/>
                <w14:ligatures w14:val="none"/>
              </w:rPr>
              <w:t>      </w:t>
            </w:r>
            <w:r w:rsidRPr="00C364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годов</w:t>
            </w:r>
          </w:p>
        </w:tc>
        <w:tc>
          <w:tcPr>
            <w:tcW w:w="123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0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66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485426" w:rsidRPr="00840535" w:rsidTr="00D753C8">
        <w:trPr>
          <w:trHeight w:val="255"/>
        </w:trPr>
        <w:tc>
          <w:tcPr>
            <w:tcW w:w="111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203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5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4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0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3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3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20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66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485426" w:rsidRPr="00840535" w:rsidTr="00D753C8">
        <w:trPr>
          <w:trHeight w:val="255"/>
        </w:trPr>
        <w:tc>
          <w:tcPr>
            <w:tcW w:w="3908" w:type="dxa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финансового органа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</w:tr>
      <w:tr w:rsidR="00485426" w:rsidRPr="00840535" w:rsidTr="00D753C8">
        <w:trPr>
          <w:trHeight w:val="255"/>
        </w:trPr>
        <w:tc>
          <w:tcPr>
            <w:tcW w:w="111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203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5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4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0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3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23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20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66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485426" w:rsidRPr="00840535" w:rsidTr="00D753C8">
        <w:trPr>
          <w:trHeight w:val="255"/>
        </w:trPr>
        <w:tc>
          <w:tcPr>
            <w:tcW w:w="3151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бюджета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</w:tr>
      <w:tr w:rsidR="00485426" w:rsidRPr="00840535" w:rsidTr="00D753C8">
        <w:trPr>
          <w:trHeight w:val="255"/>
        </w:trPr>
        <w:tc>
          <w:tcPr>
            <w:tcW w:w="111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203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5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4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0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3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23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20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66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485426" w:rsidRPr="00840535" w:rsidTr="00D753C8">
        <w:trPr>
          <w:trHeight w:val="255"/>
        </w:trPr>
        <w:tc>
          <w:tcPr>
            <w:tcW w:w="3151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измерения, тыс.рублей</w:t>
            </w:r>
          </w:p>
        </w:tc>
        <w:tc>
          <w:tcPr>
            <w:tcW w:w="75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4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0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3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23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20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66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485426" w:rsidRPr="00840535" w:rsidTr="00D753C8">
        <w:trPr>
          <w:trHeight w:val="660"/>
        </w:trPr>
        <w:tc>
          <w:tcPr>
            <w:tcW w:w="11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Номер реестровой записи</w:t>
            </w:r>
          </w:p>
        </w:tc>
        <w:tc>
          <w:tcPr>
            <w:tcW w:w="203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Наименование группы источников доходов/наименование источников доходов бюджета</w:t>
            </w:r>
          </w:p>
        </w:tc>
        <w:tc>
          <w:tcPr>
            <w:tcW w:w="21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Классификация доходов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 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бюджета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Наименование главного администратора доходов бюджета</w:t>
            </w:r>
          </w:p>
        </w:tc>
        <w:tc>
          <w:tcPr>
            <w:tcW w:w="72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Код строки</w:t>
            </w:r>
          </w:p>
        </w:tc>
        <w:tc>
          <w:tcPr>
            <w:tcW w:w="15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Прогноз доходов бюджета в текущем финансовом году по состоянию на дату  "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   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" 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   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 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г.</w:t>
            </w:r>
          </w:p>
        </w:tc>
        <w:tc>
          <w:tcPr>
            <w:tcW w:w="153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Кассовые поступления в текущем финансовом году по состоянию на дату  "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   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"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  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  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г.</w:t>
            </w:r>
          </w:p>
        </w:tc>
        <w:tc>
          <w:tcPr>
            <w:tcW w:w="12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Оценка исполнения бюджета текущего финансового года</w:t>
            </w:r>
          </w:p>
        </w:tc>
        <w:tc>
          <w:tcPr>
            <w:tcW w:w="288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Прогноз доходов бюджета</w:t>
            </w:r>
          </w:p>
        </w:tc>
      </w:tr>
      <w:tr w:rsidR="00485426" w:rsidRPr="00840535" w:rsidTr="00D753C8">
        <w:trPr>
          <w:trHeight w:val="1365"/>
        </w:trPr>
        <w:tc>
          <w:tcPr>
            <w:tcW w:w="11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03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код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5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72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5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53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2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на 20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     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г. (очередной финансовый год)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на 20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     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г. (первый год планового периода)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на 20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      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г.  (второй год планового периода)</w:t>
            </w:r>
          </w:p>
        </w:tc>
      </w:tr>
      <w:tr w:rsidR="00485426" w:rsidRPr="00840535" w:rsidTr="00D753C8">
        <w:trPr>
          <w:trHeight w:val="255"/>
        </w:trPr>
        <w:tc>
          <w:tcPr>
            <w:tcW w:w="1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</w:tr>
      <w:tr w:rsidR="00485426" w:rsidRPr="00840535" w:rsidTr="00D753C8">
        <w:trPr>
          <w:trHeight w:val="255"/>
        </w:trPr>
        <w:tc>
          <w:tcPr>
            <w:tcW w:w="11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20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2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2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485426" w:rsidRPr="00840535" w:rsidTr="00D753C8">
        <w:trPr>
          <w:trHeight w:val="300"/>
        </w:trPr>
        <w:tc>
          <w:tcPr>
            <w:tcW w:w="5255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Гюрюльдеукского 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сельского поселения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  <w14:ligatures w14:val="none"/>
              </w:rPr>
              <w:t> </w:t>
            </w:r>
          </w:p>
        </w:tc>
        <w:tc>
          <w:tcPr>
            <w:tcW w:w="12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485426" w:rsidRPr="00840535" w:rsidTr="00D753C8">
        <w:trPr>
          <w:trHeight w:val="255"/>
        </w:trPr>
        <w:tc>
          <w:tcPr>
            <w:tcW w:w="5255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(уполномоченное лицо)           (должность)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(подпись)</w:t>
            </w:r>
          </w:p>
        </w:tc>
        <w:tc>
          <w:tcPr>
            <w:tcW w:w="7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27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(расшифровка подписи)</w:t>
            </w:r>
          </w:p>
        </w:tc>
        <w:tc>
          <w:tcPr>
            <w:tcW w:w="12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485426" w:rsidRPr="00840535" w:rsidTr="00D753C8">
        <w:trPr>
          <w:trHeight w:val="255"/>
        </w:trPr>
        <w:tc>
          <w:tcPr>
            <w:tcW w:w="11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20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2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2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485426" w:rsidRPr="00840535" w:rsidTr="00D753C8">
        <w:trPr>
          <w:trHeight w:val="255"/>
        </w:trPr>
        <w:tc>
          <w:tcPr>
            <w:tcW w:w="390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C364E3" w:rsidRDefault="00485426" w:rsidP="00D7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"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eastAsia="ru-RU"/>
                <w14:ligatures w14:val="none"/>
              </w:rPr>
              <w:t>         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" 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eastAsia="ru-RU"/>
                <w14:ligatures w14:val="none"/>
              </w:rPr>
              <w:t>                    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20 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eastAsia="ru-RU"/>
                <w14:ligatures w14:val="none"/>
              </w:rPr>
              <w:t>          </w:t>
            </w:r>
            <w:r w:rsidRPr="00C364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г.</w:t>
            </w:r>
          </w:p>
        </w:tc>
        <w:tc>
          <w:tcPr>
            <w:tcW w:w="13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5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2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2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0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5426" w:rsidRPr="00840535" w:rsidRDefault="00485426" w:rsidP="00D7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40535">
              <w:rPr>
                <w:rFonts w:ascii="Times New Roman" w:eastAsia="Times New Roman" w:hAnsi="Times New Roman" w:cs="Times New Roman"/>
                <w:color w:val="21212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</w:tbl>
    <w:p w:rsidR="00C52880" w:rsidRDefault="00C52880"/>
    <w:sectPr w:rsidR="00C52880" w:rsidSect="0084053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214"/>
    <w:rsid w:val="002405DE"/>
    <w:rsid w:val="003D505D"/>
    <w:rsid w:val="00485426"/>
    <w:rsid w:val="00522DA9"/>
    <w:rsid w:val="00576CF6"/>
    <w:rsid w:val="0074381B"/>
    <w:rsid w:val="009C3214"/>
    <w:rsid w:val="00B52BC4"/>
    <w:rsid w:val="00C5272E"/>
    <w:rsid w:val="00C5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C12D3"/>
  <w15:chartTrackingRefBased/>
  <w15:docId w15:val="{454C2D94-089A-4A4C-8138-B78AA9A4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426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05DE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5">
    <w:name w:val="No Spacing"/>
    <w:uiPriority w:val="1"/>
    <w:qFormat/>
    <w:rsid w:val="0074381B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A12ABB3FCE2B5B0B30580707A1081FD1A8BE326E28419E0303AA695E814D2B26C969E5E250C3C0464103DB28C7F2001050780800653B212EX1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CA12ABB3FCE2B5B0B30580707A1081FD1A9BF32662B419E0303AA695E814D2B26C969E5E250C3C8444103DB28C7F2001050780800653B212EX1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CA12ABB3FCE2B5B0B30580707A1081FD1A9BF32662B419E0303AA695E814D2B26C969E5E250C3C9444103DB28C7F2001050780800653B212EX1L" TargetMode="External"/><Relationship Id="rId5" Type="http://schemas.openxmlformats.org/officeDocument/2006/relationships/hyperlink" Target="consultantplus://offline/ref=6883C0CCA19C91A9351F4EF931E2896A747AD67B077407FBF6F86E47EC6EF48EBF49D5EAA94E38DB7FBC175935A64D6E5DFB102A90432C49O2P8L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6883C0CCA19C91A9351F4EF931E2896A747AD67B077407FBF6F86E47EC6EF48EBF49D5EAA94E38DB7EBC175935A64D6E5DFB102A90432C49O2P8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2693</Words>
  <Characters>15356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9</cp:revision>
  <cp:lastPrinted>2026-07-13T09:01:00Z</cp:lastPrinted>
  <dcterms:created xsi:type="dcterms:W3CDTF">2026-07-09T06:31:00Z</dcterms:created>
  <dcterms:modified xsi:type="dcterms:W3CDTF">2026-07-13T09:02:00Z</dcterms:modified>
</cp:coreProperties>
</file>