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1E" w:rsidRDefault="00C56E1E" w:rsidP="00C56E1E">
      <w:pPr>
        <w:ind w:left="75" w:right="75"/>
        <w:jc w:val="center"/>
        <w:rPr>
          <w:b/>
          <w:i/>
          <w:sz w:val="32"/>
          <w:szCs w:val="32"/>
        </w:rPr>
      </w:pPr>
    </w:p>
    <w:p w:rsidR="00C56E1E" w:rsidRPr="007804AF" w:rsidRDefault="00C56E1E" w:rsidP="00C56E1E">
      <w:pPr>
        <w:ind w:left="75" w:right="75"/>
        <w:jc w:val="center"/>
        <w:rPr>
          <w:sz w:val="36"/>
          <w:szCs w:val="36"/>
        </w:rPr>
      </w:pPr>
      <w:r w:rsidRPr="007804AF">
        <w:rPr>
          <w:b/>
          <w:bCs/>
          <w:color w:val="FF0000"/>
          <w:sz w:val="36"/>
          <w:szCs w:val="36"/>
        </w:rPr>
        <w:t>УВАЖАЕМЫЕ  ЖИТЕЛИ!</w:t>
      </w:r>
    </w:p>
    <w:p w:rsidR="00C56E1E" w:rsidRPr="007804AF" w:rsidRDefault="00C56E1E" w:rsidP="00C56E1E">
      <w:pPr>
        <w:ind w:left="75" w:right="75"/>
        <w:jc w:val="center"/>
        <w:rPr>
          <w:sz w:val="36"/>
          <w:szCs w:val="36"/>
        </w:rPr>
      </w:pPr>
      <w:r w:rsidRPr="007804AF">
        <w:rPr>
          <w:sz w:val="36"/>
          <w:szCs w:val="36"/>
        </w:rPr>
        <w:t> </w:t>
      </w:r>
    </w:p>
    <w:p w:rsidR="00854466" w:rsidRPr="00854466" w:rsidRDefault="00854466" w:rsidP="00854466">
      <w:pPr>
        <w:shd w:val="clear" w:color="auto" w:fill="FFFFFF"/>
        <w:spacing w:before="120" w:after="60" w:line="240" w:lineRule="atLeast"/>
        <w:jc w:val="center"/>
        <w:rPr>
          <w:color w:val="000000"/>
          <w:sz w:val="28"/>
          <w:szCs w:val="28"/>
        </w:rPr>
      </w:pPr>
      <w:r w:rsidRPr="00854466">
        <w:rPr>
          <w:b/>
          <w:bCs/>
          <w:color w:val="000000"/>
          <w:sz w:val="28"/>
          <w:szCs w:val="28"/>
        </w:rPr>
        <w:t>Внимание!</w:t>
      </w:r>
    </w:p>
    <w:p w:rsidR="00854466" w:rsidRPr="00854466" w:rsidRDefault="00854466" w:rsidP="00854466">
      <w:pPr>
        <w:shd w:val="clear" w:color="auto" w:fill="FFFFFF"/>
        <w:spacing w:before="120" w:after="60" w:line="240" w:lineRule="atLeast"/>
        <w:rPr>
          <w:color w:val="000000"/>
          <w:sz w:val="28"/>
          <w:szCs w:val="28"/>
        </w:rPr>
      </w:pPr>
      <w:r w:rsidRPr="00854466">
        <w:rPr>
          <w:color w:val="000000"/>
          <w:sz w:val="28"/>
          <w:szCs w:val="28"/>
        </w:rPr>
        <w:t> </w:t>
      </w:r>
    </w:p>
    <w:p w:rsidR="00854466" w:rsidRPr="00854466" w:rsidRDefault="00854466" w:rsidP="00854466">
      <w:pPr>
        <w:shd w:val="clear" w:color="auto" w:fill="FFFFFF"/>
        <w:spacing w:before="120" w:after="60" w:line="240" w:lineRule="atLeast"/>
        <w:jc w:val="both"/>
        <w:rPr>
          <w:color w:val="000000"/>
          <w:sz w:val="28"/>
          <w:szCs w:val="28"/>
        </w:rPr>
      </w:pPr>
      <w:r w:rsidRPr="00854466">
        <w:rPr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854466" w:rsidRPr="00854466" w:rsidRDefault="00854466" w:rsidP="00854466">
      <w:pPr>
        <w:shd w:val="clear" w:color="auto" w:fill="FFFFFF"/>
        <w:spacing w:before="120" w:after="60" w:line="240" w:lineRule="atLeast"/>
        <w:jc w:val="both"/>
        <w:rPr>
          <w:color w:val="000000"/>
          <w:sz w:val="28"/>
          <w:szCs w:val="28"/>
        </w:rPr>
      </w:pPr>
      <w:r w:rsidRPr="00854466">
        <w:rPr>
          <w:color w:val="000000"/>
          <w:sz w:val="28"/>
          <w:szCs w:val="28"/>
        </w:rPr>
        <w:t>Объясните это вашим детям, родным и знакомым. </w:t>
      </w:r>
    </w:p>
    <w:p w:rsidR="00854466" w:rsidRPr="00854466" w:rsidRDefault="00854466" w:rsidP="00854466">
      <w:pPr>
        <w:shd w:val="clear" w:color="auto" w:fill="FFFFFF"/>
        <w:spacing w:before="120" w:after="60" w:line="240" w:lineRule="atLeast"/>
        <w:jc w:val="both"/>
        <w:rPr>
          <w:color w:val="000000"/>
          <w:sz w:val="28"/>
          <w:szCs w:val="28"/>
        </w:rPr>
      </w:pPr>
      <w:r w:rsidRPr="00854466">
        <w:rPr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54466" w:rsidRDefault="00854466" w:rsidP="003B2FAE">
      <w:pPr>
        <w:jc w:val="center"/>
        <w:rPr>
          <w:b/>
          <w:i/>
          <w:color w:val="FF0000"/>
          <w:sz w:val="52"/>
          <w:szCs w:val="52"/>
        </w:rPr>
      </w:pPr>
    </w:p>
    <w:p w:rsidR="00854466" w:rsidRDefault="00854466" w:rsidP="002513E1">
      <w:pPr>
        <w:rPr>
          <w:b/>
          <w:i/>
          <w:color w:val="FF0000"/>
          <w:sz w:val="52"/>
          <w:szCs w:val="52"/>
        </w:rPr>
      </w:pPr>
    </w:p>
    <w:p w:rsidR="003B2FAE" w:rsidRDefault="00484EB6" w:rsidP="003B2FAE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984230" cy="1037344"/>
            <wp:effectExtent l="19050" t="0" r="6370" b="0"/>
            <wp:docPr id="2" name="Рисунок 2" descr="В целях предупреждения - Озерск 24 Озерский городской портал - 74 рег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целях предупреждения - Озерск 24 Озерский городской портал - 74 реги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50" cy="103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AE" w:rsidRDefault="003B2FAE" w:rsidP="003B2FAE">
      <w:pPr>
        <w:jc w:val="center"/>
        <w:rPr>
          <w:b/>
          <w:i/>
          <w:sz w:val="28"/>
          <w:szCs w:val="28"/>
        </w:rPr>
      </w:pPr>
    </w:p>
    <w:p w:rsidR="00F51C02" w:rsidRDefault="00F51C02" w:rsidP="003B2FAE">
      <w:pPr>
        <w:jc w:val="center"/>
        <w:rPr>
          <w:b/>
          <w:i/>
          <w:sz w:val="28"/>
          <w:szCs w:val="28"/>
        </w:rPr>
      </w:pPr>
    </w:p>
    <w:p w:rsidR="00F51C02" w:rsidRDefault="00F51C02" w:rsidP="003B2FAE">
      <w:pPr>
        <w:jc w:val="center"/>
        <w:rPr>
          <w:b/>
          <w:i/>
          <w:sz w:val="28"/>
          <w:szCs w:val="28"/>
        </w:rPr>
      </w:pPr>
    </w:p>
    <w:p w:rsidR="00AF25D2" w:rsidRPr="00AF25D2" w:rsidRDefault="00854466" w:rsidP="00AF25D2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54466">
        <w:rPr>
          <w:color w:val="000000"/>
          <w:szCs w:val="28"/>
          <w:shd w:val="clear" w:color="auto" w:fill="FFFFFF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854466">
        <w:rPr>
          <w:color w:val="000000"/>
          <w:szCs w:val="28"/>
        </w:rPr>
        <w:br/>
      </w:r>
      <w:r w:rsidRPr="00854466">
        <w:rPr>
          <w:color w:val="000000"/>
          <w:szCs w:val="28"/>
          <w:shd w:val="clear" w:color="auto" w:fill="FFFFFF"/>
        </w:rPr>
        <w:t>Уровень террористической опасности устанавливается решением председателя антитеррористической комиссии в субъе</w:t>
      </w:r>
      <w:r w:rsidR="0002109B">
        <w:rPr>
          <w:color w:val="000000"/>
          <w:szCs w:val="28"/>
          <w:shd w:val="clear" w:color="auto" w:fill="FFFFFF"/>
        </w:rPr>
        <w:t>кте Российской Федерации</w:t>
      </w:r>
      <w:r w:rsidRPr="00854466">
        <w:rPr>
          <w:color w:val="000000"/>
          <w:szCs w:val="28"/>
          <w:shd w:val="clear" w:color="auto" w:fill="FFFFFF"/>
        </w:rPr>
        <w:t>, котор</w:t>
      </w:r>
      <w:r w:rsidR="00AF25D2">
        <w:rPr>
          <w:color w:val="000000"/>
          <w:szCs w:val="28"/>
          <w:shd w:val="clear" w:color="auto" w:fill="FFFFFF"/>
        </w:rPr>
        <w:t>ый</w:t>
      </w:r>
      <w:r w:rsidRPr="00854466">
        <w:rPr>
          <w:color w:val="000000"/>
          <w:szCs w:val="28"/>
          <w:shd w:val="clear" w:color="auto" w:fill="FFFFFF"/>
        </w:rPr>
        <w:t xml:space="preserve"> подлежит незамедлительному обнародованию в средства массовой информации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AF25D2" w:rsidRDefault="00AF25D2" w:rsidP="00AF25D2">
      <w:pPr>
        <w:pStyle w:val="a3"/>
        <w:spacing w:before="0" w:after="0"/>
        <w:jc w:val="center"/>
        <w:textAlignment w:val="top"/>
        <w:rPr>
          <w:b/>
          <w:bCs/>
          <w:color w:val="212121"/>
          <w:sz w:val="28"/>
          <w:szCs w:val="28"/>
        </w:rPr>
      </w:pPr>
    </w:p>
    <w:p w:rsidR="00F51C02" w:rsidRDefault="00F51C02" w:rsidP="00AF25D2">
      <w:pPr>
        <w:pStyle w:val="a3"/>
        <w:spacing w:before="0" w:after="0"/>
        <w:jc w:val="center"/>
        <w:textAlignment w:val="top"/>
        <w:rPr>
          <w:b/>
          <w:bCs/>
          <w:color w:val="212121"/>
          <w:sz w:val="28"/>
          <w:szCs w:val="28"/>
        </w:rPr>
      </w:pPr>
    </w:p>
    <w:p w:rsidR="00F51C02" w:rsidRDefault="00F51C02" w:rsidP="00AF25D2">
      <w:pPr>
        <w:pBdr>
          <w:top w:val="thinThickMediumGap" w:sz="24" w:space="1" w:color="FF0000"/>
          <w:left w:val="thinThickMediumGap" w:sz="24" w:space="4" w:color="FF0000"/>
          <w:bottom w:val="thickThinMediumGap" w:sz="24" w:space="31" w:color="FF0000"/>
          <w:right w:val="thickThinMediumGap" w:sz="24" w:space="4" w:color="FF0000"/>
        </w:pBdr>
        <w:jc w:val="center"/>
        <w:rPr>
          <w:b/>
          <w:i/>
          <w:sz w:val="29"/>
          <w:szCs w:val="29"/>
          <w:shd w:val="clear" w:color="auto" w:fill="FFFFFF"/>
        </w:rPr>
      </w:pPr>
    </w:p>
    <w:p w:rsidR="002868A9" w:rsidRPr="002868A9" w:rsidRDefault="002868A9" w:rsidP="002868A9">
      <w:pPr>
        <w:pBdr>
          <w:top w:val="thinThickMediumGap" w:sz="24" w:space="1" w:color="FF0000"/>
          <w:left w:val="thinThickMediumGap" w:sz="24" w:space="4" w:color="FF0000"/>
          <w:bottom w:val="thickThinMediumGap" w:sz="24" w:space="31" w:color="FF0000"/>
          <w:right w:val="thickThinMediumGap" w:sz="24" w:space="4" w:color="FF0000"/>
        </w:pBdr>
        <w:jc w:val="center"/>
        <w:rPr>
          <w:b/>
          <w:i/>
          <w:sz w:val="29"/>
          <w:szCs w:val="29"/>
          <w:shd w:val="clear" w:color="auto" w:fill="FFFFFF"/>
        </w:rPr>
      </w:pPr>
      <w:r w:rsidRPr="002868A9">
        <w:rPr>
          <w:b/>
          <w:i/>
          <w:sz w:val="29"/>
          <w:szCs w:val="29"/>
          <w:shd w:val="clear" w:color="auto" w:fill="FFFFFF"/>
        </w:rPr>
        <w:t>Усть-Джегутинск</w:t>
      </w:r>
      <w:r>
        <w:rPr>
          <w:b/>
          <w:i/>
          <w:sz w:val="29"/>
          <w:szCs w:val="29"/>
          <w:shd w:val="clear" w:color="auto" w:fill="FFFFFF"/>
        </w:rPr>
        <w:t>ая</w:t>
      </w:r>
      <w:r w:rsidRPr="002868A9">
        <w:rPr>
          <w:b/>
          <w:i/>
          <w:sz w:val="29"/>
          <w:szCs w:val="29"/>
          <w:shd w:val="clear" w:color="auto" w:fill="FFFFFF"/>
        </w:rPr>
        <w:t xml:space="preserve"> межрайонн</w:t>
      </w:r>
      <w:r>
        <w:rPr>
          <w:b/>
          <w:i/>
          <w:sz w:val="29"/>
          <w:szCs w:val="29"/>
          <w:shd w:val="clear" w:color="auto" w:fill="FFFFFF"/>
        </w:rPr>
        <w:t>ая</w:t>
      </w:r>
      <w:r w:rsidRPr="002868A9">
        <w:rPr>
          <w:b/>
          <w:i/>
          <w:sz w:val="29"/>
          <w:szCs w:val="29"/>
          <w:shd w:val="clear" w:color="auto" w:fill="FFFFFF"/>
        </w:rPr>
        <w:t xml:space="preserve"> прокуратур</w:t>
      </w:r>
      <w:r>
        <w:rPr>
          <w:b/>
          <w:i/>
          <w:sz w:val="29"/>
          <w:szCs w:val="29"/>
          <w:shd w:val="clear" w:color="auto" w:fill="FFFFFF"/>
        </w:rPr>
        <w:t>а КЧР</w:t>
      </w:r>
      <w:r w:rsidRPr="002868A9">
        <w:rPr>
          <w:b/>
          <w:i/>
          <w:sz w:val="29"/>
          <w:szCs w:val="29"/>
          <w:shd w:val="clear" w:color="auto" w:fill="FFFFFF"/>
        </w:rPr>
        <w:t xml:space="preserve">  </w:t>
      </w:r>
    </w:p>
    <w:p w:rsidR="002868A9" w:rsidRPr="002868A9" w:rsidRDefault="002868A9" w:rsidP="002868A9">
      <w:pPr>
        <w:pBdr>
          <w:top w:val="thinThickMediumGap" w:sz="24" w:space="1" w:color="FF0000"/>
          <w:left w:val="thinThickMediumGap" w:sz="24" w:space="4" w:color="FF0000"/>
          <w:bottom w:val="thickThinMediumGap" w:sz="24" w:space="31" w:color="FF0000"/>
          <w:right w:val="thickThinMediumGap" w:sz="24" w:space="4" w:color="FF0000"/>
        </w:pBdr>
        <w:jc w:val="center"/>
        <w:rPr>
          <w:b/>
          <w:sz w:val="29"/>
          <w:szCs w:val="29"/>
          <w:u w:val="single"/>
          <w:shd w:val="clear" w:color="auto" w:fill="FFFFFF"/>
        </w:rPr>
      </w:pPr>
      <w:hyperlink r:id="rId8" w:history="1">
        <w:r w:rsidRPr="002868A9">
          <w:rPr>
            <w:rStyle w:val="ab"/>
            <w:b/>
            <w:color w:val="auto"/>
            <w:sz w:val="29"/>
            <w:szCs w:val="29"/>
            <w:shd w:val="clear" w:color="auto" w:fill="FFFFFF"/>
          </w:rPr>
          <w:t>8(87875) 7-24-64,</w:t>
        </w:r>
      </w:hyperlink>
      <w:r w:rsidRPr="002868A9">
        <w:rPr>
          <w:b/>
          <w:sz w:val="29"/>
          <w:szCs w:val="29"/>
          <w:u w:val="single"/>
          <w:shd w:val="clear" w:color="auto" w:fill="FFFFFF"/>
        </w:rPr>
        <w:t xml:space="preserve"> 7-16-22                </w:t>
      </w:r>
    </w:p>
    <w:p w:rsidR="00AF25D2" w:rsidRPr="002513E1" w:rsidRDefault="00AF25D2" w:rsidP="00AF25D2">
      <w:pPr>
        <w:pBdr>
          <w:top w:val="thinThickMediumGap" w:sz="24" w:space="1" w:color="FF0000"/>
          <w:left w:val="thinThickMediumGap" w:sz="24" w:space="4" w:color="FF0000"/>
          <w:bottom w:val="thickThinMediumGap" w:sz="24" w:space="31" w:color="FF0000"/>
          <w:right w:val="thickThinMediumGap" w:sz="24" w:space="4" w:color="FF0000"/>
        </w:pBdr>
        <w:jc w:val="center"/>
        <w:rPr>
          <w:rStyle w:val="a4"/>
          <w:bCs w:val="0"/>
          <w:i/>
          <w:sz w:val="29"/>
          <w:szCs w:val="29"/>
          <w:shd w:val="clear" w:color="auto" w:fill="FFFFFF"/>
        </w:rPr>
      </w:pPr>
    </w:p>
    <w:p w:rsidR="00AF25D2" w:rsidRDefault="00AF25D2" w:rsidP="002868A9">
      <w:pPr>
        <w:pStyle w:val="a3"/>
        <w:spacing w:before="0" w:after="0"/>
        <w:ind w:left="0"/>
        <w:textAlignment w:val="top"/>
        <w:rPr>
          <w:b/>
          <w:i/>
          <w:sz w:val="29"/>
          <w:szCs w:val="29"/>
          <w:shd w:val="clear" w:color="auto" w:fill="FFFFFF"/>
        </w:rPr>
      </w:pPr>
    </w:p>
    <w:p w:rsidR="002868A9" w:rsidRPr="002868A9" w:rsidRDefault="002868A9" w:rsidP="002868A9">
      <w:pPr>
        <w:pStyle w:val="a3"/>
        <w:jc w:val="center"/>
        <w:textAlignment w:val="top"/>
        <w:rPr>
          <w:b/>
          <w:bCs/>
          <w:color w:val="212121"/>
          <w:sz w:val="32"/>
          <w:szCs w:val="28"/>
        </w:rPr>
      </w:pPr>
      <w:r w:rsidRPr="002868A9">
        <w:rPr>
          <w:b/>
          <w:bCs/>
          <w:color w:val="212121"/>
          <w:sz w:val="32"/>
          <w:szCs w:val="28"/>
        </w:rPr>
        <w:t>Усть-Джегутинская межрайонная прокуратура КЧР</w:t>
      </w:r>
    </w:p>
    <w:p w:rsidR="00FA7D9A" w:rsidRDefault="00FA7D9A" w:rsidP="00AF25D2">
      <w:pPr>
        <w:pStyle w:val="a3"/>
        <w:spacing w:before="0" w:after="0"/>
        <w:ind w:left="0"/>
        <w:jc w:val="center"/>
        <w:textAlignment w:val="top"/>
        <w:rPr>
          <w:b/>
          <w:bCs/>
          <w:i/>
          <w:color w:val="212121"/>
          <w:sz w:val="28"/>
          <w:szCs w:val="28"/>
        </w:rPr>
      </w:pPr>
    </w:p>
    <w:p w:rsidR="00854466" w:rsidRDefault="00854466" w:rsidP="000852B6">
      <w:pPr>
        <w:pStyle w:val="a3"/>
        <w:ind w:left="0"/>
        <w:jc w:val="center"/>
        <w:textAlignment w:val="top"/>
        <w:rPr>
          <w:b/>
          <w:bCs/>
          <w:i/>
          <w:color w:val="212121"/>
          <w:sz w:val="28"/>
          <w:szCs w:val="28"/>
        </w:rPr>
      </w:pPr>
    </w:p>
    <w:p w:rsidR="00E25D08" w:rsidRDefault="00484EB6" w:rsidP="00F51C02">
      <w:pPr>
        <w:pStyle w:val="a3"/>
        <w:ind w:left="0" w:right="-96"/>
        <w:jc w:val="center"/>
        <w:textAlignment w:val="top"/>
        <w:rPr>
          <w:b/>
          <w:bCs/>
          <w:i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532049" cy="1784431"/>
            <wp:effectExtent l="19050" t="0" r="1601" b="0"/>
            <wp:docPr id="3" name="Рисунок 3" descr="ЗАТО Власиха - По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ТО Власиха - Поли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01" cy="17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49" w:rsidRDefault="00C36949" w:rsidP="00AF25D2">
      <w:pPr>
        <w:pStyle w:val="a3"/>
        <w:spacing w:before="0" w:after="0"/>
        <w:ind w:left="0"/>
        <w:textAlignment w:val="top"/>
        <w:rPr>
          <w:b/>
          <w:bCs/>
          <w:i/>
          <w:color w:val="212121"/>
          <w:sz w:val="28"/>
          <w:szCs w:val="28"/>
        </w:rPr>
      </w:pPr>
    </w:p>
    <w:p w:rsidR="00AF25D2" w:rsidRDefault="00AF25D2" w:rsidP="00AF25D2">
      <w:pPr>
        <w:pStyle w:val="a3"/>
        <w:spacing w:before="0" w:after="0"/>
        <w:ind w:left="0"/>
        <w:textAlignment w:val="top"/>
        <w:rPr>
          <w:b/>
          <w:bCs/>
          <w:i/>
          <w:color w:val="212121"/>
          <w:sz w:val="28"/>
          <w:szCs w:val="28"/>
        </w:rPr>
      </w:pPr>
    </w:p>
    <w:p w:rsidR="00AF25D2" w:rsidRDefault="00AF25D2" w:rsidP="00AF25D2">
      <w:pPr>
        <w:pStyle w:val="a3"/>
        <w:spacing w:before="0" w:after="0"/>
        <w:ind w:left="0"/>
        <w:textAlignment w:val="top"/>
        <w:rPr>
          <w:b/>
          <w:bCs/>
          <w:i/>
          <w:color w:val="212121"/>
          <w:sz w:val="28"/>
          <w:szCs w:val="28"/>
        </w:rPr>
      </w:pPr>
    </w:p>
    <w:p w:rsidR="00AF25D2" w:rsidRDefault="00AF25D2" w:rsidP="00AF25D2">
      <w:pPr>
        <w:pStyle w:val="a3"/>
        <w:spacing w:before="0" w:after="0"/>
        <w:ind w:left="0"/>
        <w:textAlignment w:val="top"/>
        <w:rPr>
          <w:b/>
          <w:bCs/>
          <w:i/>
          <w:color w:val="212121"/>
          <w:sz w:val="28"/>
          <w:szCs w:val="28"/>
        </w:rPr>
      </w:pPr>
    </w:p>
    <w:p w:rsidR="00AF25D2" w:rsidRDefault="00854466" w:rsidP="00AF25D2">
      <w:pPr>
        <w:pStyle w:val="a3"/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4" w:color="auto"/>
        </w:pBdr>
        <w:spacing w:before="0" w:after="0"/>
        <w:jc w:val="center"/>
        <w:textAlignment w:val="top"/>
        <w:rPr>
          <w:rStyle w:val="a4"/>
          <w:i/>
          <w:color w:val="FF0000"/>
          <w:sz w:val="36"/>
          <w:szCs w:val="36"/>
          <w:u w:val="single"/>
        </w:rPr>
      </w:pPr>
      <w:r>
        <w:rPr>
          <w:rStyle w:val="a4"/>
          <w:i/>
          <w:color w:val="FF0000"/>
          <w:sz w:val="36"/>
          <w:szCs w:val="36"/>
          <w:u w:val="single"/>
        </w:rPr>
        <w:t xml:space="preserve">Памятка </w:t>
      </w:r>
      <w:r w:rsidR="00AF25D2">
        <w:rPr>
          <w:rStyle w:val="a4"/>
          <w:i/>
          <w:color w:val="FF0000"/>
          <w:sz w:val="36"/>
          <w:szCs w:val="36"/>
          <w:u w:val="single"/>
        </w:rPr>
        <w:t>г</w:t>
      </w:r>
      <w:r>
        <w:rPr>
          <w:rStyle w:val="a4"/>
          <w:i/>
          <w:color w:val="FF0000"/>
          <w:sz w:val="36"/>
          <w:szCs w:val="36"/>
          <w:u w:val="single"/>
        </w:rPr>
        <w:t xml:space="preserve">ражданам </w:t>
      </w:r>
    </w:p>
    <w:p w:rsidR="00FA0229" w:rsidRDefault="00854466" w:rsidP="00AF25D2">
      <w:pPr>
        <w:pStyle w:val="a3"/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4" w:color="auto"/>
        </w:pBdr>
        <w:spacing w:before="0" w:after="0"/>
        <w:jc w:val="center"/>
        <w:textAlignment w:val="top"/>
        <w:rPr>
          <w:b/>
          <w:i/>
          <w:iCs/>
          <w:sz w:val="16"/>
          <w:szCs w:val="16"/>
        </w:rPr>
      </w:pPr>
      <w:r>
        <w:rPr>
          <w:rStyle w:val="a4"/>
          <w:i/>
          <w:color w:val="FF0000"/>
          <w:sz w:val="36"/>
          <w:szCs w:val="36"/>
          <w:u w:val="single"/>
        </w:rPr>
        <w:t>об их действии при установлении уровней террористической опасности</w:t>
      </w:r>
    </w:p>
    <w:p w:rsidR="002513E1" w:rsidRDefault="002513E1" w:rsidP="00AF25D2">
      <w:pPr>
        <w:pStyle w:val="a3"/>
        <w:spacing w:before="0"/>
        <w:jc w:val="center"/>
        <w:rPr>
          <w:b/>
          <w:i/>
          <w:iCs/>
        </w:rPr>
      </w:pPr>
    </w:p>
    <w:p w:rsidR="00AF25D2" w:rsidRDefault="00AF25D2" w:rsidP="00AF25D2">
      <w:pPr>
        <w:pStyle w:val="a3"/>
        <w:spacing w:before="0"/>
        <w:jc w:val="center"/>
        <w:rPr>
          <w:b/>
          <w:i/>
          <w:iCs/>
        </w:rPr>
      </w:pPr>
    </w:p>
    <w:p w:rsidR="00FA0229" w:rsidRDefault="00FA0229" w:rsidP="002868A9">
      <w:pPr>
        <w:pStyle w:val="a3"/>
        <w:spacing w:before="0" w:after="0"/>
        <w:jc w:val="center"/>
        <w:rPr>
          <w:b/>
          <w:i/>
          <w:iCs/>
        </w:rPr>
      </w:pPr>
    </w:p>
    <w:p w:rsidR="002868A9" w:rsidRPr="00053CEA" w:rsidRDefault="002868A9" w:rsidP="002868A9">
      <w:pPr>
        <w:pStyle w:val="a3"/>
        <w:spacing w:before="0" w:after="0"/>
        <w:jc w:val="center"/>
        <w:rPr>
          <w:b/>
          <w:i/>
          <w:iCs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2868A9" w:rsidRDefault="002868A9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:rsidR="00AF25D2" w:rsidRPr="00AF25D2" w:rsidRDefault="00854466" w:rsidP="00AF25D2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bookmarkStart w:id="0" w:name="_GoBack"/>
      <w:bookmarkEnd w:id="0"/>
      <w:r w:rsidRPr="00AF25D2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lastRenderedPageBreak/>
        <w:t>Повышенный «СИНИЙ» уровень</w:t>
      </w:r>
    </w:p>
    <w:p w:rsidR="00854466" w:rsidRPr="00854466" w:rsidRDefault="00854466" w:rsidP="00AF25D2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При установлении «синего» уровня террористической опасности, рекомендуется: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54466" w:rsidRPr="00854466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2. Обо всех подозрительных ситуациях незамедлительно сообщать сотрудникам правоохранительных органов.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3. Оказывать содействие правоохранительным органам.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4. Относиться с пониманием и терпением к повышенному вниманию правоохранительных органов.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54466" w:rsidRPr="00854466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7. Быть в курсе происходящих событий (следить за новостями по телевидению, радио, сети «Интернет»).</w:t>
      </w:r>
    </w:p>
    <w:p w:rsidR="00FA0229" w:rsidRDefault="00FA0229" w:rsidP="00AF25D2"/>
    <w:p w:rsidR="00AF25D2" w:rsidRPr="00AF25D2" w:rsidRDefault="00854466" w:rsidP="00854466">
      <w:pPr>
        <w:shd w:val="clear" w:color="auto" w:fill="FFFFFF"/>
        <w:spacing w:before="120" w:after="60" w:line="240" w:lineRule="atLeast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 w:rsidRPr="00AF25D2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Высокий «ЖЕЛТЫЙ» уровень</w:t>
      </w:r>
    </w:p>
    <w:p w:rsidR="00854466" w:rsidRPr="00854466" w:rsidRDefault="00854466" w:rsidP="00854466">
      <w:pPr>
        <w:shd w:val="clear" w:color="auto" w:fill="FFFFFF"/>
        <w:spacing w:after="60"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1. Воздержаться, по возможности, от посещения мест массового пребывания людей.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51C0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5. Воздержаться от передвижения с крупногабаритными сумками, рюкзаками, чемоданами.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6. Обсудить в семье план действий в случае возникновения чрезвычайной ситуации:</w:t>
      </w:r>
    </w:p>
    <w:p w:rsidR="00AF25D2" w:rsidRDefault="00854466" w:rsidP="00AF25D2">
      <w:pPr>
        <w:shd w:val="clear" w:color="auto" w:fill="FFFFFF"/>
        <w:spacing w:before="120" w:after="60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- определить место, где вы сможете встретиться с членами вашей семьи в экстренной ситуации;</w:t>
      </w:r>
    </w:p>
    <w:p w:rsidR="00854466" w:rsidRDefault="00854466" w:rsidP="00854466">
      <w:pPr>
        <w:shd w:val="clear" w:color="auto" w:fill="FFFFFF"/>
        <w:spacing w:before="120" w:after="6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 w:rsidRPr="00854466">
        <w:rPr>
          <w:rFonts w:ascii="Tahoma" w:hAnsi="Tahoma" w:cs="Tahoma"/>
          <w:color w:val="000000"/>
          <w:sz w:val="18"/>
          <w:szCs w:val="1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54466" w:rsidRDefault="00484EB6" w:rsidP="00854466">
      <w:pPr>
        <w:shd w:val="clear" w:color="auto" w:fill="FFFFFF"/>
        <w:spacing w:before="120" w:after="6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3083394" cy="1390810"/>
            <wp:effectExtent l="19050" t="0" r="2706" b="0"/>
            <wp:docPr id="4" name="Рисунок 4" descr="Тамбов. День за днем Официальны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мбов. День за днем Официальные нов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39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D2" w:rsidRPr="00AF25D2" w:rsidRDefault="00854466" w:rsidP="00854466">
      <w:pPr>
        <w:shd w:val="clear" w:color="auto" w:fill="FFFFFF"/>
        <w:spacing w:before="120" w:line="240" w:lineRule="atLeast"/>
        <w:jc w:val="center"/>
        <w:rPr>
          <w:rStyle w:val="a4"/>
          <w:rFonts w:ascii="Tahoma" w:hAnsi="Tahoma" w:cs="Tahoma"/>
          <w:color w:val="000000"/>
          <w:sz w:val="18"/>
          <w:szCs w:val="18"/>
          <w:u w:val="single"/>
        </w:rPr>
      </w:pPr>
      <w:r w:rsidRPr="00AF25D2"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Критический «КРАСНЫЙ» уровень</w:t>
      </w:r>
    </w:p>
    <w:p w:rsidR="00854466" w:rsidRDefault="00854466" w:rsidP="00854466">
      <w:pPr>
        <w:shd w:val="clear" w:color="auto" w:fill="FFFFFF"/>
        <w:spacing w:after="60"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F25D2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F25D2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F25D2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54466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Подготовиться к возможной эвакуации:</w:t>
      </w:r>
    </w:p>
    <w:p w:rsidR="00854466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подготовить набор предметов первой необходимости, деньги и документы;</w:t>
      </w:r>
    </w:p>
    <w:p w:rsidR="00AF25D2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подготовить запас медицинских средств, необходимых для оказания первой медицинской помощи;</w:t>
      </w:r>
    </w:p>
    <w:p w:rsidR="00AF25D2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заготовить трехдневный запас воды и предметов питания для членов семьи.</w:t>
      </w:r>
    </w:p>
    <w:p w:rsidR="00854466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54466" w:rsidRDefault="00854466" w:rsidP="00854466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Держать постоянно включенными телевизор, радиоприемник или радиоточку.</w:t>
      </w:r>
    </w:p>
    <w:p w:rsidR="00A97A61" w:rsidRPr="00A97A61" w:rsidRDefault="00854466" w:rsidP="00AF25D2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i/>
        </w:rPr>
      </w:pPr>
      <w:r>
        <w:rPr>
          <w:rFonts w:ascii="Tahoma" w:hAnsi="Tahoma" w:cs="Tahoma"/>
          <w:color w:val="000000"/>
          <w:sz w:val="18"/>
          <w:szCs w:val="1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sectPr w:rsidR="00A97A61" w:rsidRPr="00A97A61" w:rsidSect="00324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993" w:right="458" w:bottom="180" w:left="360" w:header="709" w:footer="709" w:gutter="0"/>
      <w:cols w:num="3" w:space="708" w:equalWidth="0">
        <w:col w:w="4868" w:space="708"/>
        <w:col w:w="4870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2A5" w:rsidRDefault="00E232A5" w:rsidP="00A60EB7">
      <w:pPr>
        <w:pStyle w:val="a3"/>
      </w:pPr>
      <w:r>
        <w:separator/>
      </w:r>
    </w:p>
  </w:endnote>
  <w:endnote w:type="continuationSeparator" w:id="0">
    <w:p w:rsidR="00E232A5" w:rsidRDefault="00E232A5" w:rsidP="00A60EB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2A5" w:rsidRDefault="00E232A5" w:rsidP="00A60EB7">
      <w:pPr>
        <w:pStyle w:val="a3"/>
      </w:pPr>
      <w:r>
        <w:separator/>
      </w:r>
    </w:p>
  </w:footnote>
  <w:footnote w:type="continuationSeparator" w:id="0">
    <w:p w:rsidR="00E232A5" w:rsidRDefault="00E232A5" w:rsidP="00A60EB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9A" w:rsidRDefault="008422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97"/>
    <w:multiLevelType w:val="multilevel"/>
    <w:tmpl w:val="E2D2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A42"/>
    <w:multiLevelType w:val="hybridMultilevel"/>
    <w:tmpl w:val="CF323F0A"/>
    <w:lvl w:ilvl="0" w:tplc="DA9C1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67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8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6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C4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A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02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6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E03701"/>
    <w:multiLevelType w:val="multilevel"/>
    <w:tmpl w:val="18B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3696C"/>
    <w:multiLevelType w:val="hybridMultilevel"/>
    <w:tmpl w:val="63C29080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464D44"/>
    <w:multiLevelType w:val="hybridMultilevel"/>
    <w:tmpl w:val="C40A6E5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C251550"/>
    <w:multiLevelType w:val="hybridMultilevel"/>
    <w:tmpl w:val="C2E09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C726B"/>
    <w:multiLevelType w:val="multilevel"/>
    <w:tmpl w:val="78C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B6"/>
    <w:rsid w:val="0002109B"/>
    <w:rsid w:val="0003733E"/>
    <w:rsid w:val="00053CEA"/>
    <w:rsid w:val="00072F48"/>
    <w:rsid w:val="000852B6"/>
    <w:rsid w:val="000C14A2"/>
    <w:rsid w:val="001669CC"/>
    <w:rsid w:val="00216BD3"/>
    <w:rsid w:val="00222914"/>
    <w:rsid w:val="002513E1"/>
    <w:rsid w:val="00271C3A"/>
    <w:rsid w:val="002868A9"/>
    <w:rsid w:val="00320BFE"/>
    <w:rsid w:val="00324931"/>
    <w:rsid w:val="003B270A"/>
    <w:rsid w:val="003B2FAE"/>
    <w:rsid w:val="004226C4"/>
    <w:rsid w:val="00484EB6"/>
    <w:rsid w:val="004938EA"/>
    <w:rsid w:val="004A67A0"/>
    <w:rsid w:val="004F0372"/>
    <w:rsid w:val="004F780D"/>
    <w:rsid w:val="00504D98"/>
    <w:rsid w:val="006C3250"/>
    <w:rsid w:val="006F4BC6"/>
    <w:rsid w:val="0071712B"/>
    <w:rsid w:val="00753535"/>
    <w:rsid w:val="007556C2"/>
    <w:rsid w:val="00763453"/>
    <w:rsid w:val="0078454F"/>
    <w:rsid w:val="00794BD8"/>
    <w:rsid w:val="007B5F82"/>
    <w:rsid w:val="0084229A"/>
    <w:rsid w:val="00854466"/>
    <w:rsid w:val="0086570D"/>
    <w:rsid w:val="00881BB4"/>
    <w:rsid w:val="008C289D"/>
    <w:rsid w:val="008C31E2"/>
    <w:rsid w:val="008E1402"/>
    <w:rsid w:val="00902AFB"/>
    <w:rsid w:val="00925B99"/>
    <w:rsid w:val="00935462"/>
    <w:rsid w:val="009B26C5"/>
    <w:rsid w:val="009C06DC"/>
    <w:rsid w:val="009C433D"/>
    <w:rsid w:val="009C5B49"/>
    <w:rsid w:val="009D4EA8"/>
    <w:rsid w:val="00A60EB7"/>
    <w:rsid w:val="00A97A61"/>
    <w:rsid w:val="00AA029D"/>
    <w:rsid w:val="00AB00CD"/>
    <w:rsid w:val="00AF25D2"/>
    <w:rsid w:val="00B01D36"/>
    <w:rsid w:val="00B84952"/>
    <w:rsid w:val="00BB3184"/>
    <w:rsid w:val="00BB74B6"/>
    <w:rsid w:val="00BD6054"/>
    <w:rsid w:val="00C22158"/>
    <w:rsid w:val="00C36949"/>
    <w:rsid w:val="00C37703"/>
    <w:rsid w:val="00C4360F"/>
    <w:rsid w:val="00C555AD"/>
    <w:rsid w:val="00C56E1E"/>
    <w:rsid w:val="00CB1762"/>
    <w:rsid w:val="00CC2C54"/>
    <w:rsid w:val="00CE6072"/>
    <w:rsid w:val="00D27732"/>
    <w:rsid w:val="00E232A5"/>
    <w:rsid w:val="00E25817"/>
    <w:rsid w:val="00E25D08"/>
    <w:rsid w:val="00EF41CB"/>
    <w:rsid w:val="00F410F0"/>
    <w:rsid w:val="00F51C02"/>
    <w:rsid w:val="00FA0229"/>
    <w:rsid w:val="00FA7D9A"/>
    <w:rsid w:val="00FB4D9E"/>
    <w:rsid w:val="00FC3548"/>
    <w:rsid w:val="00FC3C0A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3F1DDD2"/>
  <w15:docId w15:val="{06CB53F5-0233-4E23-8129-1F4DE1B2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06D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1C3A"/>
    <w:pPr>
      <w:spacing w:before="150" w:after="150"/>
      <w:ind w:left="75" w:right="75"/>
      <w:jc w:val="both"/>
    </w:pPr>
  </w:style>
  <w:style w:type="character" w:styleId="a4">
    <w:name w:val="Strong"/>
    <w:uiPriority w:val="22"/>
    <w:qFormat/>
    <w:rsid w:val="00271C3A"/>
    <w:rPr>
      <w:b/>
      <w:bCs/>
    </w:rPr>
  </w:style>
  <w:style w:type="paragraph" w:customStyle="1" w:styleId="acenter1">
    <w:name w:val="acenter1"/>
    <w:basedOn w:val="a"/>
    <w:rsid w:val="00902AFB"/>
    <w:pPr>
      <w:spacing w:before="100" w:beforeAutospacing="1" w:after="100" w:afterAutospacing="1"/>
      <w:jc w:val="center"/>
    </w:pPr>
  </w:style>
  <w:style w:type="paragraph" w:styleId="a5">
    <w:name w:val="Balloon Text"/>
    <w:basedOn w:val="a"/>
    <w:semiHidden/>
    <w:rsid w:val="0003733E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3733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3733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226C4"/>
    <w:pPr>
      <w:jc w:val="center"/>
    </w:pPr>
    <w:rPr>
      <w:sz w:val="28"/>
      <w:szCs w:val="20"/>
    </w:rPr>
  </w:style>
  <w:style w:type="table" w:styleId="a9">
    <w:name w:val="Table Grid"/>
    <w:basedOn w:val="a1"/>
    <w:rsid w:val="0042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226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center">
    <w:name w:val="rtecenter"/>
    <w:basedOn w:val="a"/>
    <w:rsid w:val="00854466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854466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2868A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8152)%2047-25-9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Помните</vt:lpstr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Помните</dc:title>
  <dc:creator>Атакулова Гульмира</dc:creator>
  <cp:lastModifiedBy>Гужева Мадина Ауэсовна</cp:lastModifiedBy>
  <cp:revision>2</cp:revision>
  <cp:lastPrinted>2019-12-02T12:23:00Z</cp:lastPrinted>
  <dcterms:created xsi:type="dcterms:W3CDTF">2022-12-04T14:41:00Z</dcterms:created>
  <dcterms:modified xsi:type="dcterms:W3CDTF">2022-12-04T14:41:00Z</dcterms:modified>
</cp:coreProperties>
</file>