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2F4" w:rsidRPr="002232F4" w:rsidRDefault="002232F4" w:rsidP="002232F4">
      <w:pPr>
        <w:suppressAutoHyphens/>
        <w:jc w:val="center"/>
        <w:rPr>
          <w:sz w:val="28"/>
          <w:szCs w:val="28"/>
          <w:lang w:eastAsia="x-none"/>
        </w:rPr>
      </w:pPr>
    </w:p>
    <w:p w:rsidR="002232F4" w:rsidRPr="002232F4" w:rsidRDefault="002232F4" w:rsidP="002232F4">
      <w:pPr>
        <w:suppressAutoHyphens/>
        <w:rPr>
          <w:sz w:val="20"/>
          <w:szCs w:val="28"/>
          <w:lang w:eastAsia="ar-SA"/>
        </w:rPr>
      </w:pPr>
    </w:p>
    <w:p w:rsidR="002232F4" w:rsidRPr="002232F4" w:rsidRDefault="002232F4" w:rsidP="002232F4">
      <w:pPr>
        <w:tabs>
          <w:tab w:val="left" w:pos="7410"/>
        </w:tabs>
        <w:suppressAutoHyphens/>
        <w:rPr>
          <w:lang w:eastAsia="ar-SA"/>
        </w:rPr>
      </w:pPr>
    </w:p>
    <w:p w:rsidR="002232F4" w:rsidRPr="002232F4" w:rsidRDefault="002232F4" w:rsidP="002232F4">
      <w:pPr>
        <w:suppressAutoHyphens/>
        <w:jc w:val="center"/>
        <w:rPr>
          <w:sz w:val="20"/>
          <w:szCs w:val="28"/>
          <w:lang w:eastAsia="ar-SA"/>
        </w:rPr>
      </w:pPr>
      <w:r w:rsidRPr="002232F4">
        <w:rPr>
          <w:sz w:val="20"/>
          <w:szCs w:val="28"/>
          <w:lang w:eastAsia="ar-SA"/>
        </w:rPr>
        <w:t xml:space="preserve">                                                                                                                                           </w:t>
      </w:r>
    </w:p>
    <w:p w:rsidR="002232F4" w:rsidRPr="002232F4" w:rsidRDefault="002232F4" w:rsidP="002232F4">
      <w:pPr>
        <w:suppressAutoHyphens/>
        <w:jc w:val="center"/>
        <w:rPr>
          <w:sz w:val="28"/>
          <w:szCs w:val="28"/>
          <w:lang w:eastAsia="x-none"/>
        </w:rPr>
      </w:pPr>
      <w:proofErr w:type="gramStart"/>
      <w:r w:rsidRPr="002232F4">
        <w:rPr>
          <w:sz w:val="28"/>
          <w:szCs w:val="28"/>
          <w:lang w:eastAsia="x-none"/>
        </w:rPr>
        <w:t>РОССИЙСКАЯ  ФЕДЕРАЦИЯ</w:t>
      </w:r>
      <w:proofErr w:type="gramEnd"/>
    </w:p>
    <w:p w:rsidR="002232F4" w:rsidRPr="002232F4" w:rsidRDefault="002232F4" w:rsidP="002232F4">
      <w:pPr>
        <w:suppressAutoHyphens/>
        <w:jc w:val="center"/>
        <w:rPr>
          <w:sz w:val="28"/>
          <w:szCs w:val="28"/>
          <w:lang w:eastAsia="x-none"/>
        </w:rPr>
      </w:pPr>
      <w:r w:rsidRPr="002232F4">
        <w:rPr>
          <w:sz w:val="28"/>
          <w:szCs w:val="28"/>
          <w:lang w:eastAsia="x-none"/>
        </w:rPr>
        <w:t>КАРАЧАЕВО-ЧЕРКЕССКАЯ РЕСПУБЛИКА</w:t>
      </w:r>
    </w:p>
    <w:p w:rsidR="002232F4" w:rsidRPr="002232F4" w:rsidRDefault="002232F4" w:rsidP="002232F4">
      <w:pPr>
        <w:suppressAutoHyphens/>
        <w:jc w:val="center"/>
        <w:rPr>
          <w:sz w:val="28"/>
          <w:szCs w:val="28"/>
          <w:lang w:eastAsia="x-none"/>
        </w:rPr>
      </w:pPr>
      <w:r w:rsidRPr="002232F4">
        <w:rPr>
          <w:sz w:val="28"/>
          <w:szCs w:val="28"/>
          <w:lang w:eastAsia="x-none"/>
        </w:rPr>
        <w:t>УСТЬ-</w:t>
      </w:r>
      <w:proofErr w:type="gramStart"/>
      <w:r w:rsidRPr="002232F4">
        <w:rPr>
          <w:sz w:val="28"/>
          <w:szCs w:val="28"/>
          <w:lang w:eastAsia="x-none"/>
        </w:rPr>
        <w:t>ДЖЕГУТИНСКИЙ  МУНИЦИПАЛЬНЫЙ</w:t>
      </w:r>
      <w:proofErr w:type="gramEnd"/>
      <w:r w:rsidRPr="002232F4">
        <w:rPr>
          <w:sz w:val="28"/>
          <w:szCs w:val="28"/>
          <w:lang w:eastAsia="x-none"/>
        </w:rPr>
        <w:t xml:space="preserve"> РАЙОН</w:t>
      </w:r>
    </w:p>
    <w:p w:rsidR="002232F4" w:rsidRPr="002232F4" w:rsidRDefault="002232F4" w:rsidP="002232F4">
      <w:pPr>
        <w:suppressAutoHyphens/>
        <w:jc w:val="center"/>
        <w:rPr>
          <w:sz w:val="28"/>
          <w:szCs w:val="28"/>
          <w:lang w:eastAsia="x-none"/>
        </w:rPr>
      </w:pPr>
      <w:proofErr w:type="gramStart"/>
      <w:r w:rsidRPr="002232F4">
        <w:rPr>
          <w:sz w:val="28"/>
          <w:szCs w:val="28"/>
          <w:lang w:eastAsia="x-none"/>
        </w:rPr>
        <w:t>АДМИНИСТРАЦИЯ  ГЮРЮЛЬДЕУКСКОГО</w:t>
      </w:r>
      <w:proofErr w:type="gramEnd"/>
      <w:r w:rsidRPr="002232F4">
        <w:rPr>
          <w:sz w:val="28"/>
          <w:szCs w:val="28"/>
          <w:lang w:eastAsia="x-none"/>
        </w:rPr>
        <w:t xml:space="preserve"> СЕЛЬСКОГО ПОСЕЛЕНИЯ</w:t>
      </w:r>
    </w:p>
    <w:p w:rsidR="002232F4" w:rsidRPr="002232F4" w:rsidRDefault="002232F4" w:rsidP="002232F4">
      <w:pPr>
        <w:suppressAutoHyphens/>
        <w:jc w:val="center"/>
        <w:rPr>
          <w:b/>
          <w:sz w:val="28"/>
          <w:szCs w:val="28"/>
          <w:lang w:eastAsia="x-none"/>
        </w:rPr>
      </w:pPr>
      <w:r w:rsidRPr="002232F4">
        <w:rPr>
          <w:b/>
          <w:sz w:val="28"/>
          <w:szCs w:val="28"/>
          <w:lang w:eastAsia="x-none"/>
        </w:rPr>
        <w:t>ПОСТАНОВЛЕНИЕ</w:t>
      </w:r>
    </w:p>
    <w:p w:rsidR="002232F4" w:rsidRPr="002232F4" w:rsidRDefault="002232F4" w:rsidP="002232F4">
      <w:pPr>
        <w:suppressAutoHyphens/>
        <w:rPr>
          <w:sz w:val="28"/>
          <w:szCs w:val="28"/>
          <w:lang w:eastAsia="x-none"/>
        </w:rPr>
      </w:pPr>
    </w:p>
    <w:p w:rsidR="002232F4" w:rsidRPr="002232F4" w:rsidRDefault="00887281" w:rsidP="002232F4">
      <w:pPr>
        <w:suppressAutoHyphens/>
        <w:rPr>
          <w:sz w:val="28"/>
          <w:szCs w:val="28"/>
          <w:lang w:eastAsia="x-none"/>
        </w:rPr>
      </w:pPr>
      <w:r>
        <w:rPr>
          <w:sz w:val="28"/>
          <w:szCs w:val="28"/>
          <w:lang w:eastAsia="x-none"/>
        </w:rPr>
        <w:t xml:space="preserve">    </w:t>
      </w:r>
      <w:proofErr w:type="gramStart"/>
      <w:r>
        <w:rPr>
          <w:sz w:val="28"/>
          <w:szCs w:val="28"/>
          <w:lang w:eastAsia="x-none"/>
        </w:rPr>
        <w:t xml:space="preserve">« </w:t>
      </w:r>
      <w:r>
        <w:rPr>
          <w:sz w:val="28"/>
          <w:szCs w:val="28"/>
          <w:u w:val="single"/>
          <w:lang w:eastAsia="x-none"/>
        </w:rPr>
        <w:t>05</w:t>
      </w:r>
      <w:proofErr w:type="gramEnd"/>
      <w:r>
        <w:rPr>
          <w:sz w:val="28"/>
          <w:szCs w:val="28"/>
          <w:lang w:eastAsia="x-none"/>
        </w:rPr>
        <w:t xml:space="preserve"> »  </w:t>
      </w:r>
      <w:r>
        <w:rPr>
          <w:sz w:val="28"/>
          <w:szCs w:val="28"/>
          <w:u w:val="single"/>
          <w:lang w:eastAsia="x-none"/>
        </w:rPr>
        <w:t>04</w:t>
      </w:r>
      <w:r>
        <w:rPr>
          <w:sz w:val="28"/>
          <w:szCs w:val="28"/>
          <w:lang w:eastAsia="x-none"/>
        </w:rPr>
        <w:t xml:space="preserve"> </w:t>
      </w:r>
      <w:r w:rsidR="002232F4" w:rsidRPr="002232F4">
        <w:rPr>
          <w:sz w:val="28"/>
          <w:szCs w:val="28"/>
          <w:lang w:eastAsia="x-none"/>
        </w:rPr>
        <w:t xml:space="preserve">2021 г                  а. Гюрюльдеук         </w:t>
      </w:r>
      <w:r w:rsidR="00BC164F">
        <w:rPr>
          <w:sz w:val="28"/>
          <w:szCs w:val="28"/>
          <w:lang w:eastAsia="x-none"/>
        </w:rPr>
        <w:t xml:space="preserve">                         </w:t>
      </w:r>
      <w:r w:rsidR="002232F4" w:rsidRPr="002232F4">
        <w:rPr>
          <w:sz w:val="28"/>
          <w:szCs w:val="28"/>
          <w:lang w:eastAsia="x-none"/>
        </w:rPr>
        <w:t>№</w:t>
      </w:r>
      <w:r w:rsidR="002232F4" w:rsidRPr="002232F4">
        <w:rPr>
          <w:rFonts w:ascii="Segoe UI" w:hAnsi="Segoe UI" w:cs="Segoe UI"/>
          <w:szCs w:val="20"/>
          <w:bdr w:val="none" w:sz="0" w:space="0" w:color="auto" w:frame="1"/>
          <w:lang w:eastAsia="x-none"/>
        </w:rPr>
        <w:t> </w:t>
      </w:r>
      <w:r w:rsidR="00BC164F">
        <w:rPr>
          <w:rFonts w:ascii="Segoe UI" w:hAnsi="Segoe UI" w:cs="Segoe UI"/>
          <w:szCs w:val="20"/>
          <w:bdr w:val="none" w:sz="0" w:space="0" w:color="auto" w:frame="1"/>
          <w:lang w:eastAsia="x-none"/>
        </w:rPr>
        <w:t>_</w:t>
      </w:r>
      <w:r w:rsidR="00D35C0B">
        <w:rPr>
          <w:rFonts w:ascii="Segoe UI" w:hAnsi="Segoe UI" w:cs="Segoe UI"/>
          <w:szCs w:val="20"/>
          <w:u w:val="single"/>
          <w:bdr w:val="none" w:sz="0" w:space="0" w:color="auto" w:frame="1"/>
          <w:lang w:eastAsia="x-none"/>
        </w:rPr>
        <w:t>18</w:t>
      </w:r>
      <w:r w:rsidR="00BC164F">
        <w:rPr>
          <w:rFonts w:ascii="Segoe UI" w:hAnsi="Segoe UI" w:cs="Segoe UI"/>
          <w:szCs w:val="20"/>
          <w:bdr w:val="none" w:sz="0" w:space="0" w:color="auto" w:frame="1"/>
          <w:lang w:eastAsia="x-none"/>
        </w:rPr>
        <w:t>___</w:t>
      </w:r>
      <w:r w:rsidR="002232F4" w:rsidRPr="002232F4">
        <w:rPr>
          <w:rFonts w:ascii="Segoe UI" w:hAnsi="Segoe UI" w:cs="Segoe UI"/>
          <w:szCs w:val="20"/>
          <w:bdr w:val="none" w:sz="0" w:space="0" w:color="auto" w:frame="1"/>
          <w:lang w:eastAsia="x-none"/>
        </w:rPr>
        <w:t xml:space="preserve">  </w:t>
      </w:r>
    </w:p>
    <w:p w:rsidR="002232F4" w:rsidRDefault="002232F4" w:rsidP="00BC164F">
      <w:pPr>
        <w:rPr>
          <w:rFonts w:eastAsia="Arial Unicode MS"/>
          <w:b/>
          <w:color w:val="000000"/>
        </w:rPr>
      </w:pPr>
    </w:p>
    <w:p w:rsidR="002232F4" w:rsidRPr="00BC164F" w:rsidRDefault="002232F4" w:rsidP="002232F4">
      <w:pPr>
        <w:rPr>
          <w:rFonts w:eastAsia="Arial Unicode MS"/>
          <w:b/>
          <w:color w:val="000000"/>
          <w:sz w:val="28"/>
          <w:szCs w:val="28"/>
        </w:rPr>
      </w:pPr>
      <w:r w:rsidRPr="00BC164F">
        <w:rPr>
          <w:rFonts w:eastAsia="Arial Unicode MS"/>
          <w:b/>
          <w:color w:val="000000"/>
          <w:sz w:val="28"/>
          <w:szCs w:val="28"/>
        </w:rPr>
        <w:t>Об утверждении Порядка разработки</w:t>
      </w:r>
    </w:p>
    <w:p w:rsidR="002232F4" w:rsidRPr="00BC164F" w:rsidRDefault="002232F4" w:rsidP="002232F4">
      <w:pPr>
        <w:rPr>
          <w:rFonts w:eastAsia="Arial Unicode MS"/>
          <w:b/>
          <w:color w:val="000000"/>
          <w:sz w:val="28"/>
          <w:szCs w:val="28"/>
        </w:rPr>
      </w:pPr>
      <w:r w:rsidRPr="00BC164F">
        <w:rPr>
          <w:rFonts w:eastAsia="Arial Unicode MS"/>
          <w:b/>
          <w:color w:val="000000"/>
          <w:sz w:val="28"/>
          <w:szCs w:val="28"/>
        </w:rPr>
        <w:t>среднесрочного финансового плана</w:t>
      </w:r>
      <w:r w:rsidR="006F2501" w:rsidRPr="00BC164F">
        <w:rPr>
          <w:rFonts w:eastAsia="Arial Unicode MS"/>
          <w:b/>
          <w:color w:val="000000"/>
          <w:sz w:val="28"/>
          <w:szCs w:val="28"/>
        </w:rPr>
        <w:t xml:space="preserve"> администрации </w:t>
      </w:r>
    </w:p>
    <w:p w:rsidR="006F2501" w:rsidRPr="00BC164F" w:rsidRDefault="006F2501" w:rsidP="002232F4">
      <w:pPr>
        <w:rPr>
          <w:rFonts w:eastAsia="Arial Unicode MS"/>
          <w:b/>
          <w:color w:val="000000"/>
          <w:sz w:val="28"/>
          <w:szCs w:val="28"/>
        </w:rPr>
      </w:pPr>
      <w:r w:rsidRPr="00BC164F">
        <w:rPr>
          <w:rFonts w:eastAsia="Arial Unicode MS"/>
          <w:b/>
          <w:color w:val="000000"/>
          <w:sz w:val="28"/>
          <w:szCs w:val="28"/>
        </w:rPr>
        <w:t>Гюрюльдеукского сельского поселения</w:t>
      </w:r>
    </w:p>
    <w:p w:rsidR="002232F4" w:rsidRPr="00891EF4" w:rsidRDefault="002232F4" w:rsidP="002232F4">
      <w:pPr>
        <w:jc w:val="both"/>
        <w:rPr>
          <w:rFonts w:eastAsia="Arial Unicode MS"/>
          <w:color w:val="000000"/>
        </w:rPr>
      </w:pPr>
    </w:p>
    <w:p w:rsidR="00BC164F" w:rsidRDefault="002232F4" w:rsidP="00BC164F">
      <w:pPr>
        <w:ind w:firstLine="567"/>
        <w:jc w:val="both"/>
        <w:rPr>
          <w:rFonts w:eastAsia="Arial Unicode MS"/>
          <w:color w:val="000000"/>
          <w:sz w:val="28"/>
          <w:szCs w:val="28"/>
        </w:rPr>
      </w:pPr>
      <w:r w:rsidRPr="006F2501">
        <w:rPr>
          <w:rFonts w:eastAsia="Arial Unicode MS"/>
          <w:color w:val="000000"/>
          <w:sz w:val="28"/>
          <w:szCs w:val="28"/>
        </w:rPr>
        <w:t>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Гюрюльдеукского сельского поселения, Положением о бюджетном процессе в Гюрюльдеукском сельском поселении</w:t>
      </w:r>
    </w:p>
    <w:p w:rsidR="00BC164F" w:rsidRDefault="00BC164F" w:rsidP="00BC164F">
      <w:pPr>
        <w:jc w:val="both"/>
        <w:rPr>
          <w:rFonts w:eastAsia="Arial Unicode MS"/>
          <w:color w:val="000000"/>
          <w:sz w:val="28"/>
          <w:szCs w:val="28"/>
        </w:rPr>
      </w:pPr>
    </w:p>
    <w:p w:rsidR="002232F4" w:rsidRPr="00BC164F" w:rsidRDefault="002232F4" w:rsidP="00BC164F">
      <w:pPr>
        <w:jc w:val="both"/>
        <w:rPr>
          <w:rFonts w:eastAsia="Arial Unicode MS"/>
          <w:color w:val="000000"/>
          <w:sz w:val="28"/>
          <w:szCs w:val="28"/>
        </w:rPr>
      </w:pPr>
      <w:r>
        <w:rPr>
          <w:rFonts w:eastAsia="Arial Unicode MS"/>
          <w:b/>
          <w:color w:val="000000"/>
        </w:rPr>
        <w:t>ПОСТАНОВЛЯЮ</w:t>
      </w:r>
      <w:r w:rsidRPr="00891EF4">
        <w:rPr>
          <w:rFonts w:eastAsia="Arial Unicode MS"/>
          <w:b/>
          <w:color w:val="000000"/>
        </w:rPr>
        <w:t>:</w:t>
      </w:r>
    </w:p>
    <w:p w:rsidR="002232F4" w:rsidRPr="00891EF4" w:rsidRDefault="002232F4" w:rsidP="002232F4">
      <w:pPr>
        <w:ind w:firstLine="567"/>
        <w:jc w:val="both"/>
        <w:rPr>
          <w:rFonts w:eastAsia="Arial Unicode MS"/>
          <w:b/>
          <w:color w:val="000000"/>
        </w:rPr>
      </w:pPr>
    </w:p>
    <w:p w:rsidR="002232F4" w:rsidRPr="006F2501" w:rsidRDefault="002232F4" w:rsidP="002232F4">
      <w:pPr>
        <w:ind w:firstLine="567"/>
        <w:jc w:val="both"/>
        <w:rPr>
          <w:rFonts w:eastAsia="Arial Unicode MS"/>
          <w:color w:val="000000"/>
          <w:sz w:val="28"/>
          <w:szCs w:val="28"/>
        </w:rPr>
      </w:pPr>
      <w:bookmarkStart w:id="0" w:name="sub_1"/>
      <w:r w:rsidRPr="006F2501">
        <w:rPr>
          <w:rFonts w:eastAsia="Arial Unicode MS"/>
          <w:color w:val="000000"/>
          <w:sz w:val="28"/>
          <w:szCs w:val="28"/>
        </w:rPr>
        <w:t xml:space="preserve">1. Утвердить Порядок разработки среднесрочного финансового плана согласно </w:t>
      </w:r>
      <w:proofErr w:type="gramStart"/>
      <w:r w:rsidRPr="006F2501">
        <w:rPr>
          <w:rFonts w:eastAsia="Arial Unicode MS"/>
          <w:color w:val="000000"/>
          <w:sz w:val="28"/>
          <w:szCs w:val="28"/>
        </w:rPr>
        <w:t>приложению</w:t>
      </w:r>
      <w:proofErr w:type="gramEnd"/>
      <w:r w:rsidRPr="006F2501">
        <w:rPr>
          <w:rFonts w:eastAsia="Arial Unicode MS"/>
          <w:color w:val="000000"/>
          <w:sz w:val="28"/>
          <w:szCs w:val="28"/>
        </w:rPr>
        <w:t xml:space="preserve"> к настоящему постановлению.</w:t>
      </w:r>
    </w:p>
    <w:p w:rsidR="002232F4" w:rsidRPr="006F2501" w:rsidRDefault="002232F4" w:rsidP="002232F4">
      <w:pPr>
        <w:ind w:firstLine="567"/>
        <w:jc w:val="both"/>
        <w:rPr>
          <w:rFonts w:eastAsia="Arial Unicode MS"/>
          <w:color w:val="000000"/>
          <w:sz w:val="28"/>
          <w:szCs w:val="28"/>
        </w:rPr>
      </w:pPr>
      <w:bookmarkStart w:id="1" w:name="sub_2"/>
      <w:bookmarkEnd w:id="0"/>
      <w:r w:rsidRPr="006F2501">
        <w:rPr>
          <w:rFonts w:eastAsia="Arial Unicode MS"/>
          <w:color w:val="000000"/>
          <w:sz w:val="28"/>
          <w:szCs w:val="28"/>
        </w:rPr>
        <w:t xml:space="preserve">2. Администрации Гюрюльдеукского сельского поселения ежегодно обеспечивать организацию разработки среднесрочного финансового плана Гюрюльдеукского сельского поселения на очередной финансовый год и плановый период в соответствии с утвержденным </w:t>
      </w:r>
      <w:hyperlink w:anchor="sub_1000" w:history="1">
        <w:r w:rsidRPr="006F2501">
          <w:rPr>
            <w:rFonts w:eastAsia="Arial Unicode MS"/>
            <w:color w:val="000000"/>
            <w:sz w:val="28"/>
            <w:szCs w:val="28"/>
          </w:rPr>
          <w:t>Порядком</w:t>
        </w:r>
      </w:hyperlink>
      <w:r w:rsidRPr="006F2501">
        <w:rPr>
          <w:rFonts w:eastAsia="Arial Unicode MS"/>
          <w:color w:val="000000"/>
          <w:sz w:val="28"/>
          <w:szCs w:val="28"/>
        </w:rPr>
        <w:t>.</w:t>
      </w:r>
    </w:p>
    <w:p w:rsidR="00B57C7C" w:rsidRDefault="002232F4" w:rsidP="002232F4">
      <w:pPr>
        <w:ind w:firstLine="567"/>
        <w:jc w:val="both"/>
        <w:rPr>
          <w:rFonts w:eastAsia="Arial Unicode MS"/>
          <w:color w:val="000000"/>
          <w:sz w:val="28"/>
          <w:szCs w:val="28"/>
        </w:rPr>
      </w:pPr>
      <w:bookmarkStart w:id="2" w:name="sub_3"/>
      <w:bookmarkEnd w:id="1"/>
      <w:r w:rsidRPr="006F2501">
        <w:rPr>
          <w:rFonts w:eastAsia="Arial Unicode MS"/>
          <w:color w:val="000000"/>
          <w:sz w:val="28"/>
          <w:szCs w:val="28"/>
        </w:rPr>
        <w:t>3.</w:t>
      </w:r>
      <w:r w:rsidR="00B57C7C">
        <w:rPr>
          <w:rFonts w:eastAsia="Arial Unicode MS"/>
          <w:color w:val="000000"/>
          <w:sz w:val="28"/>
          <w:szCs w:val="28"/>
        </w:rPr>
        <w:t xml:space="preserve"> признать утратившими силу постановления:</w:t>
      </w:r>
    </w:p>
    <w:p w:rsidR="00B57C7C" w:rsidRDefault="00B57C7C" w:rsidP="00B57C7C">
      <w:pPr>
        <w:rPr>
          <w:sz w:val="28"/>
          <w:szCs w:val="28"/>
        </w:rPr>
      </w:pPr>
      <w:r>
        <w:rPr>
          <w:rFonts w:eastAsia="Arial Unicode MS"/>
          <w:color w:val="000000"/>
          <w:sz w:val="28"/>
          <w:szCs w:val="28"/>
        </w:rPr>
        <w:t>От 15.11.2009 №</w:t>
      </w:r>
      <w:proofErr w:type="gramStart"/>
      <w:r>
        <w:rPr>
          <w:rFonts w:eastAsia="Arial Unicode MS"/>
          <w:color w:val="000000"/>
          <w:sz w:val="28"/>
          <w:szCs w:val="28"/>
        </w:rPr>
        <w:t>28</w:t>
      </w:r>
      <w:r w:rsidR="002232F4" w:rsidRPr="006F2501">
        <w:rPr>
          <w:rFonts w:eastAsia="Arial Unicode MS"/>
          <w:color w:val="000000"/>
          <w:sz w:val="28"/>
          <w:szCs w:val="28"/>
        </w:rPr>
        <w:t xml:space="preserve"> </w:t>
      </w:r>
      <w:r>
        <w:rPr>
          <w:rFonts w:eastAsia="Arial Unicode MS"/>
          <w:color w:val="000000"/>
          <w:sz w:val="28"/>
          <w:szCs w:val="28"/>
        </w:rPr>
        <w:t xml:space="preserve"> «</w:t>
      </w:r>
      <w:proofErr w:type="gramEnd"/>
      <w:r w:rsidRPr="00B57C7C">
        <w:rPr>
          <w:sz w:val="28"/>
          <w:szCs w:val="28"/>
        </w:rPr>
        <w:t>О пор</w:t>
      </w:r>
      <w:r>
        <w:rPr>
          <w:sz w:val="28"/>
          <w:szCs w:val="28"/>
        </w:rPr>
        <w:t xml:space="preserve">ядке разработки среднесрочного </w:t>
      </w:r>
      <w:r w:rsidRPr="00B57C7C">
        <w:rPr>
          <w:sz w:val="28"/>
          <w:szCs w:val="28"/>
        </w:rPr>
        <w:t>финансового плана Гюрюльдеукского сельского</w:t>
      </w:r>
      <w:r>
        <w:rPr>
          <w:sz w:val="28"/>
          <w:szCs w:val="28"/>
        </w:rPr>
        <w:t xml:space="preserve"> </w:t>
      </w:r>
      <w:r w:rsidRPr="00B57C7C">
        <w:rPr>
          <w:sz w:val="28"/>
          <w:szCs w:val="28"/>
        </w:rPr>
        <w:t>поселения и проекта решения Гюрюльдеукского</w:t>
      </w:r>
      <w:r>
        <w:rPr>
          <w:sz w:val="28"/>
          <w:szCs w:val="28"/>
        </w:rPr>
        <w:t xml:space="preserve"> </w:t>
      </w:r>
      <w:r w:rsidRPr="00B57C7C">
        <w:rPr>
          <w:sz w:val="28"/>
          <w:szCs w:val="28"/>
        </w:rPr>
        <w:t>сельского поселения о бюджете поселения</w:t>
      </w:r>
      <w:r>
        <w:rPr>
          <w:sz w:val="28"/>
          <w:szCs w:val="28"/>
        </w:rPr>
        <w:t xml:space="preserve"> </w:t>
      </w:r>
      <w:r w:rsidRPr="00B57C7C">
        <w:rPr>
          <w:sz w:val="28"/>
          <w:szCs w:val="28"/>
        </w:rPr>
        <w:t>на очередной финансовый год</w:t>
      </w:r>
      <w:r>
        <w:rPr>
          <w:sz w:val="28"/>
          <w:szCs w:val="28"/>
        </w:rPr>
        <w:t>»:</w:t>
      </w:r>
    </w:p>
    <w:p w:rsidR="00B57C7C" w:rsidRPr="00B57C7C" w:rsidRDefault="00B57C7C" w:rsidP="00EC133B">
      <w:pPr>
        <w:outlineLvl w:val="0"/>
        <w:rPr>
          <w:sz w:val="28"/>
          <w:szCs w:val="28"/>
        </w:rPr>
      </w:pPr>
      <w:r>
        <w:rPr>
          <w:sz w:val="28"/>
          <w:szCs w:val="28"/>
        </w:rPr>
        <w:t>От 12.02.2010 №6</w:t>
      </w:r>
      <w:r w:rsidR="00EC133B" w:rsidRPr="00EC133B">
        <w:t xml:space="preserve"> </w:t>
      </w:r>
      <w:r w:rsidR="00EC133B" w:rsidRPr="00EC133B">
        <w:rPr>
          <w:sz w:val="28"/>
          <w:szCs w:val="28"/>
        </w:rPr>
        <w:t xml:space="preserve">«О </w:t>
      </w:r>
      <w:proofErr w:type="gramStart"/>
      <w:r w:rsidR="00EC133B" w:rsidRPr="00EC133B">
        <w:rPr>
          <w:sz w:val="28"/>
          <w:szCs w:val="28"/>
        </w:rPr>
        <w:t>внесении  изменения</w:t>
      </w:r>
      <w:proofErr w:type="gramEnd"/>
      <w:r w:rsidR="00EC133B" w:rsidRPr="00EC133B">
        <w:rPr>
          <w:sz w:val="28"/>
          <w:szCs w:val="28"/>
        </w:rPr>
        <w:t xml:space="preserve">  в  постановление № 28 от 15.11.2009г</w:t>
      </w:r>
      <w:r w:rsidR="00EC133B">
        <w:rPr>
          <w:sz w:val="28"/>
          <w:szCs w:val="28"/>
        </w:rPr>
        <w:t xml:space="preserve"> </w:t>
      </w:r>
      <w:r w:rsidR="00EC133B" w:rsidRPr="00EC133B">
        <w:rPr>
          <w:sz w:val="28"/>
          <w:szCs w:val="28"/>
        </w:rPr>
        <w:t>«О Порядке разработки среднесрочного финансового плана Гюрюльдеукского сельского поселения и проекта решения Гюрюльдеукского сельского поселения о бюджете поселения  на очередной  финансовый  год»</w:t>
      </w:r>
    </w:p>
    <w:p w:rsidR="002232F4" w:rsidRPr="006F2501" w:rsidRDefault="00EC133B" w:rsidP="002232F4">
      <w:pPr>
        <w:ind w:firstLine="567"/>
        <w:jc w:val="both"/>
        <w:rPr>
          <w:rFonts w:eastAsia="Arial Unicode MS" w:cs="Arial Unicode MS"/>
          <w:color w:val="000000"/>
          <w:sz w:val="28"/>
          <w:szCs w:val="28"/>
        </w:rPr>
      </w:pPr>
      <w:r>
        <w:rPr>
          <w:rFonts w:eastAsia="Arial Unicode MS" w:cs="Arial Unicode MS"/>
          <w:color w:val="000000"/>
          <w:sz w:val="28"/>
          <w:szCs w:val="28"/>
        </w:rPr>
        <w:t>4.</w:t>
      </w:r>
      <w:r w:rsidR="002232F4" w:rsidRPr="006F2501">
        <w:rPr>
          <w:rFonts w:eastAsia="Arial Unicode MS" w:cs="Arial Unicode MS"/>
          <w:color w:val="000000"/>
          <w:sz w:val="28"/>
          <w:szCs w:val="28"/>
          <w:lang w:val="ru"/>
        </w:rPr>
        <w:t>Обнародовать настоящее постановление путем размещения на сайте администрации Гюрюльдеукского сельского</w:t>
      </w:r>
      <w:r w:rsidR="002232F4" w:rsidRPr="006F2501">
        <w:rPr>
          <w:rFonts w:eastAsia="Arial Unicode MS" w:cs="Arial Unicode MS"/>
          <w:color w:val="000000"/>
          <w:sz w:val="28"/>
          <w:szCs w:val="28"/>
        </w:rPr>
        <w:t xml:space="preserve"> </w:t>
      </w:r>
      <w:r w:rsidR="002232F4" w:rsidRPr="006F2501">
        <w:rPr>
          <w:rFonts w:eastAsia="Arial Unicode MS" w:cs="Arial Unicode MS"/>
          <w:color w:val="000000"/>
          <w:sz w:val="28"/>
          <w:szCs w:val="28"/>
          <w:lang w:val="ru"/>
        </w:rPr>
        <w:t>поселения</w:t>
      </w:r>
      <w:bookmarkStart w:id="3" w:name="sub_4"/>
      <w:bookmarkEnd w:id="2"/>
      <w:r w:rsidR="002232F4" w:rsidRPr="006F2501">
        <w:rPr>
          <w:rFonts w:eastAsia="Arial Unicode MS" w:cs="Arial Unicode MS"/>
          <w:color w:val="000000"/>
          <w:sz w:val="28"/>
          <w:szCs w:val="28"/>
        </w:rPr>
        <w:t>.</w:t>
      </w:r>
    </w:p>
    <w:p w:rsidR="002232F4" w:rsidRPr="006F2501" w:rsidRDefault="00EC133B" w:rsidP="002232F4">
      <w:pPr>
        <w:ind w:firstLine="567"/>
        <w:jc w:val="both"/>
        <w:rPr>
          <w:rFonts w:eastAsia="Arial Unicode MS"/>
          <w:color w:val="000000"/>
          <w:sz w:val="28"/>
          <w:szCs w:val="28"/>
        </w:rPr>
      </w:pPr>
      <w:r>
        <w:rPr>
          <w:rFonts w:eastAsia="Arial Unicode MS"/>
          <w:color w:val="000000"/>
          <w:sz w:val="28"/>
          <w:szCs w:val="28"/>
        </w:rPr>
        <w:t>5</w:t>
      </w:r>
      <w:r w:rsidR="002232F4" w:rsidRPr="006F2501">
        <w:rPr>
          <w:rFonts w:eastAsia="Arial Unicode MS"/>
          <w:color w:val="000000"/>
          <w:sz w:val="28"/>
          <w:szCs w:val="28"/>
        </w:rPr>
        <w:t>. Контроль за выполнением настоящего постановления оставляю за собой.</w:t>
      </w:r>
    </w:p>
    <w:bookmarkEnd w:id="3"/>
    <w:p w:rsidR="00EC133B" w:rsidRDefault="00EC133B" w:rsidP="002232F4">
      <w:pPr>
        <w:rPr>
          <w:rFonts w:eastAsia="Arial Unicode MS"/>
          <w:color w:val="000000"/>
          <w:sz w:val="28"/>
          <w:szCs w:val="28"/>
        </w:rPr>
      </w:pPr>
    </w:p>
    <w:p w:rsidR="002232F4" w:rsidRPr="006F2501" w:rsidRDefault="00EC133B" w:rsidP="002232F4">
      <w:pPr>
        <w:rPr>
          <w:rFonts w:eastAsia="Calibri"/>
          <w:sz w:val="28"/>
          <w:szCs w:val="28"/>
        </w:rPr>
      </w:pPr>
      <w:r>
        <w:rPr>
          <w:rFonts w:eastAsia="Calibri"/>
          <w:sz w:val="28"/>
          <w:szCs w:val="28"/>
        </w:rPr>
        <w:t xml:space="preserve"> </w:t>
      </w:r>
      <w:r w:rsidR="002232F4" w:rsidRPr="006F2501">
        <w:rPr>
          <w:rFonts w:eastAsia="Calibri"/>
          <w:sz w:val="28"/>
          <w:szCs w:val="28"/>
        </w:rPr>
        <w:t>Глава администрации Гюрюльдеукского                                                                                             сельского</w:t>
      </w:r>
      <w:r w:rsidR="006F2501">
        <w:rPr>
          <w:rFonts w:eastAsia="Calibri"/>
          <w:sz w:val="28"/>
          <w:szCs w:val="28"/>
        </w:rPr>
        <w:t xml:space="preserve"> поселения                </w:t>
      </w:r>
      <w:r w:rsidR="002232F4" w:rsidRPr="006F2501">
        <w:rPr>
          <w:rFonts w:eastAsia="Calibri"/>
          <w:sz w:val="28"/>
          <w:szCs w:val="28"/>
        </w:rPr>
        <w:t xml:space="preserve">                                                       </w:t>
      </w:r>
      <w:proofErr w:type="spellStart"/>
      <w:r w:rsidR="002232F4" w:rsidRPr="006F2501">
        <w:rPr>
          <w:rFonts w:eastAsia="Calibri"/>
          <w:sz w:val="28"/>
          <w:szCs w:val="28"/>
        </w:rPr>
        <w:t>А.Х.Айбазов</w:t>
      </w:r>
      <w:proofErr w:type="spellEnd"/>
    </w:p>
    <w:p w:rsidR="002232F4" w:rsidRPr="006F2501" w:rsidRDefault="002232F4" w:rsidP="002232F4">
      <w:pPr>
        <w:ind w:firstLine="567"/>
        <w:jc w:val="both"/>
        <w:rPr>
          <w:rFonts w:eastAsia="Arial Unicode MS"/>
          <w:color w:val="000000"/>
          <w:sz w:val="28"/>
          <w:szCs w:val="28"/>
        </w:rPr>
      </w:pPr>
    </w:p>
    <w:p w:rsidR="006F2501" w:rsidRDefault="006F2501" w:rsidP="00EC133B">
      <w:pPr>
        <w:rPr>
          <w:rFonts w:eastAsia="Arial Unicode MS"/>
          <w:color w:val="000000"/>
        </w:rPr>
      </w:pPr>
    </w:p>
    <w:p w:rsidR="002232F4" w:rsidRDefault="002232F4" w:rsidP="006F2501">
      <w:pPr>
        <w:ind w:left="5100"/>
        <w:jc w:val="center"/>
        <w:rPr>
          <w:rFonts w:eastAsia="Arial Unicode MS"/>
          <w:color w:val="000000"/>
        </w:rPr>
      </w:pPr>
      <w:r w:rsidRPr="00891EF4">
        <w:rPr>
          <w:rFonts w:eastAsia="Arial Unicode MS"/>
          <w:color w:val="000000"/>
        </w:rPr>
        <w:t xml:space="preserve">                                    </w:t>
      </w:r>
    </w:p>
    <w:p w:rsidR="002232F4" w:rsidRPr="00891EF4" w:rsidRDefault="002232F4" w:rsidP="002232F4">
      <w:pPr>
        <w:ind w:left="5100"/>
        <w:jc w:val="center"/>
        <w:rPr>
          <w:rFonts w:eastAsia="Arial Unicode MS"/>
          <w:color w:val="000000"/>
          <w:lang w:val="ru"/>
        </w:rPr>
      </w:pPr>
      <w:r w:rsidRPr="00891EF4">
        <w:rPr>
          <w:rFonts w:eastAsia="Arial Unicode MS"/>
          <w:color w:val="000000"/>
        </w:rPr>
        <w:t xml:space="preserve"> </w:t>
      </w:r>
      <w:r w:rsidRPr="00891EF4">
        <w:rPr>
          <w:rFonts w:eastAsia="Arial Unicode MS"/>
          <w:color w:val="000000"/>
          <w:lang w:val="ru"/>
        </w:rPr>
        <w:t xml:space="preserve">Приложение </w:t>
      </w:r>
    </w:p>
    <w:p w:rsidR="002232F4" w:rsidRPr="00891EF4" w:rsidRDefault="002232F4" w:rsidP="002232F4">
      <w:pPr>
        <w:ind w:left="5100"/>
        <w:jc w:val="right"/>
        <w:rPr>
          <w:rFonts w:eastAsia="Arial Unicode MS"/>
          <w:color w:val="000000"/>
          <w:lang w:val="ru"/>
        </w:rPr>
      </w:pPr>
      <w:r w:rsidRPr="00891EF4">
        <w:rPr>
          <w:rFonts w:eastAsia="Arial Unicode MS"/>
          <w:color w:val="000000"/>
          <w:lang w:val="ru"/>
        </w:rPr>
        <w:t>к Постановлению администрации</w:t>
      </w:r>
    </w:p>
    <w:p w:rsidR="002232F4" w:rsidRPr="00891EF4" w:rsidRDefault="002232F4" w:rsidP="002232F4">
      <w:pPr>
        <w:ind w:left="5100"/>
        <w:jc w:val="right"/>
        <w:rPr>
          <w:rFonts w:eastAsia="Arial Unicode MS"/>
          <w:color w:val="000000"/>
          <w:lang w:val="ru"/>
        </w:rPr>
      </w:pPr>
      <w:r>
        <w:rPr>
          <w:rFonts w:eastAsia="Arial Unicode MS"/>
          <w:color w:val="000000"/>
          <w:lang w:val="ru"/>
        </w:rPr>
        <w:t>Гюрюльдеукского</w:t>
      </w:r>
      <w:r w:rsidRPr="00891EF4">
        <w:rPr>
          <w:rFonts w:eastAsia="Arial Unicode MS"/>
          <w:color w:val="000000"/>
          <w:lang w:val="ru"/>
        </w:rPr>
        <w:t xml:space="preserve"> сельского поселения </w:t>
      </w:r>
    </w:p>
    <w:p w:rsidR="002232F4" w:rsidRPr="00891EF4" w:rsidRDefault="002232F4" w:rsidP="002232F4">
      <w:pPr>
        <w:ind w:left="5100"/>
        <w:jc w:val="right"/>
        <w:rPr>
          <w:rFonts w:eastAsia="Arial Unicode MS"/>
          <w:color w:val="000000"/>
        </w:rPr>
      </w:pPr>
      <w:proofErr w:type="gramStart"/>
      <w:r w:rsidRPr="00891EF4">
        <w:rPr>
          <w:rFonts w:eastAsia="Arial Unicode MS"/>
          <w:color w:val="000000"/>
          <w:lang w:val="ru"/>
        </w:rPr>
        <w:t xml:space="preserve">от  </w:t>
      </w:r>
      <w:r w:rsidR="00D35C0B">
        <w:rPr>
          <w:rFonts w:eastAsia="Arial Unicode MS"/>
          <w:color w:val="000000"/>
          <w:lang w:val="ru"/>
        </w:rPr>
        <w:t>05.04.</w:t>
      </w:r>
      <w:r w:rsidRPr="00891EF4">
        <w:rPr>
          <w:rFonts w:eastAsia="Arial Unicode MS"/>
          <w:color w:val="000000"/>
          <w:lang w:val="ru"/>
        </w:rPr>
        <w:t>20</w:t>
      </w:r>
      <w:r>
        <w:rPr>
          <w:rFonts w:eastAsia="Arial Unicode MS"/>
          <w:color w:val="000000"/>
          <w:lang w:val="ru"/>
        </w:rPr>
        <w:t>21</w:t>
      </w:r>
      <w:proofErr w:type="gramEnd"/>
      <w:r>
        <w:rPr>
          <w:rFonts w:eastAsia="Arial Unicode MS"/>
          <w:color w:val="000000"/>
          <w:lang w:val="ru"/>
        </w:rPr>
        <w:t xml:space="preserve"> г. №</w:t>
      </w:r>
      <w:r w:rsidR="00D35C0B">
        <w:rPr>
          <w:rFonts w:eastAsia="Arial Unicode MS"/>
          <w:color w:val="000000"/>
          <w:lang w:val="ru"/>
        </w:rPr>
        <w:t>18</w:t>
      </w:r>
      <w:r>
        <w:rPr>
          <w:rFonts w:eastAsia="Arial Unicode MS"/>
          <w:color w:val="000000"/>
          <w:lang w:val="ru"/>
        </w:rPr>
        <w:t xml:space="preserve"> </w:t>
      </w:r>
    </w:p>
    <w:p w:rsidR="002232F4" w:rsidRPr="00891EF4" w:rsidRDefault="002232F4" w:rsidP="002232F4">
      <w:pPr>
        <w:ind w:firstLine="698"/>
        <w:jc w:val="right"/>
        <w:rPr>
          <w:rFonts w:eastAsia="Arial Unicode MS"/>
          <w:color w:val="000000"/>
          <w:sz w:val="28"/>
          <w:szCs w:val="28"/>
          <w:lang w:val="ru"/>
        </w:rPr>
      </w:pPr>
    </w:p>
    <w:p w:rsidR="002232F4" w:rsidRPr="00891EF4" w:rsidRDefault="002232F4" w:rsidP="002232F4">
      <w:pPr>
        <w:jc w:val="center"/>
        <w:rPr>
          <w:rFonts w:eastAsia="Arial Unicode MS"/>
          <w:b/>
          <w:color w:val="000000"/>
          <w:sz w:val="28"/>
          <w:szCs w:val="28"/>
        </w:rPr>
      </w:pPr>
      <w:r w:rsidRPr="00891EF4">
        <w:rPr>
          <w:rFonts w:eastAsia="Arial Unicode MS"/>
          <w:b/>
          <w:color w:val="000000"/>
          <w:sz w:val="28"/>
          <w:szCs w:val="28"/>
        </w:rPr>
        <w:t>Порядок</w:t>
      </w:r>
    </w:p>
    <w:p w:rsidR="002232F4" w:rsidRPr="00891EF4" w:rsidRDefault="002232F4" w:rsidP="002232F4">
      <w:pPr>
        <w:jc w:val="center"/>
        <w:rPr>
          <w:rFonts w:eastAsia="Arial Unicode MS"/>
          <w:b/>
          <w:color w:val="000000"/>
          <w:sz w:val="28"/>
          <w:szCs w:val="28"/>
        </w:rPr>
      </w:pPr>
      <w:bookmarkStart w:id="4" w:name="bookmark3"/>
      <w:r w:rsidRPr="00891EF4">
        <w:rPr>
          <w:rFonts w:eastAsia="Arial Unicode MS"/>
          <w:b/>
          <w:color w:val="000000"/>
          <w:sz w:val="28"/>
          <w:szCs w:val="28"/>
        </w:rPr>
        <w:t>разработки среднесрочного финансового плана</w:t>
      </w:r>
      <w:bookmarkEnd w:id="4"/>
    </w:p>
    <w:p w:rsidR="002232F4" w:rsidRPr="00891EF4" w:rsidRDefault="002232F4" w:rsidP="002232F4">
      <w:pPr>
        <w:ind w:firstLine="567"/>
        <w:jc w:val="both"/>
        <w:rPr>
          <w:rFonts w:eastAsia="Arial Unicode MS"/>
          <w:color w:val="000000"/>
          <w:sz w:val="28"/>
          <w:szCs w:val="28"/>
        </w:rPr>
      </w:pP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1. Порядок разработки среднесрочного финансового плана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(далее - Порядок) регулирует процедуру разработки и утверждения среднесрочного финансового плана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определяет его форму и содержание.</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2. Среднесрочный финансовый план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(далее - План) представляет собой документ, содержащий основные параметры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3. План ежегодно разрабатывается на предстоящие три года, первый из которых - это год, на который составляется проект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4. Формирование Плана осуществляется в соответствии с:</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Бюджетным кодексом Российской Федерации;</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основными направлениями бюджетной и налоговой политики;</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прогнозом со</w:t>
      </w:r>
      <w:r>
        <w:rPr>
          <w:rFonts w:eastAsia="Arial Unicode MS"/>
          <w:color w:val="000000"/>
          <w:sz w:val="28"/>
          <w:szCs w:val="28"/>
        </w:rPr>
        <w:t>циально-экономического развития Гюрюльдеукского</w:t>
      </w:r>
      <w:r w:rsidRPr="00891EF4">
        <w:rPr>
          <w:rFonts w:eastAsia="Arial Unicode MS"/>
          <w:color w:val="000000"/>
          <w:sz w:val="28"/>
          <w:szCs w:val="28"/>
        </w:rPr>
        <w:t xml:space="preserve"> сельского поселения на очередной финансовый год и на плановый период;</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муниципальными программами.</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5. План разрабатывается в целях:</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последующего формирования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сельское поселение на очередной финансовый год с учетом среднесрочных тенденций социально-экономического развития;</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информирования главных распорядителей средств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и иных участников бюджетного процесса о финансовом развитии экономики и социальной сферы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осуществления планирования бюджетных расходов главными распорядителями средств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с учетом параметров Плана;</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выявления необходимости и возможности осуществления в перспективе мер в области финансовой политики;</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изучение негативных долгосрочных тенденций показателей Плана и своевременного принятия соответствующих мер;</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разработки и реализации муниципальных программ и ведомственных целевых программ.</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6. План должен содержать следующие параметры:</w:t>
      </w:r>
    </w:p>
    <w:p w:rsidR="002232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прогнозируемый общий объем доходов и расходов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w:t>
      </w:r>
    </w:p>
    <w:p w:rsidR="0076747E" w:rsidRDefault="0076747E" w:rsidP="002232F4">
      <w:pPr>
        <w:ind w:firstLine="567"/>
        <w:jc w:val="both"/>
        <w:rPr>
          <w:rFonts w:eastAsia="Arial Unicode MS"/>
          <w:color w:val="000000"/>
          <w:sz w:val="28"/>
          <w:szCs w:val="28"/>
        </w:rPr>
      </w:pPr>
    </w:p>
    <w:p w:rsidR="0076747E" w:rsidRDefault="0076747E" w:rsidP="002232F4">
      <w:pPr>
        <w:ind w:firstLine="567"/>
        <w:jc w:val="both"/>
        <w:rPr>
          <w:rFonts w:eastAsia="Arial Unicode MS"/>
          <w:color w:val="000000"/>
          <w:sz w:val="28"/>
          <w:szCs w:val="28"/>
        </w:rPr>
      </w:pPr>
    </w:p>
    <w:p w:rsidR="0076747E" w:rsidRDefault="0076747E" w:rsidP="002232F4">
      <w:pPr>
        <w:ind w:firstLine="567"/>
        <w:jc w:val="both"/>
        <w:rPr>
          <w:rFonts w:eastAsia="Arial Unicode MS"/>
          <w:color w:val="000000"/>
          <w:sz w:val="28"/>
          <w:szCs w:val="28"/>
        </w:rPr>
      </w:pPr>
    </w:p>
    <w:p w:rsidR="0076747E" w:rsidRDefault="0076747E" w:rsidP="002232F4">
      <w:pPr>
        <w:ind w:firstLine="567"/>
        <w:jc w:val="both"/>
        <w:rPr>
          <w:rFonts w:eastAsia="Arial Unicode MS"/>
          <w:color w:val="000000"/>
          <w:sz w:val="28"/>
          <w:szCs w:val="28"/>
        </w:rPr>
      </w:pPr>
    </w:p>
    <w:p w:rsidR="0076747E" w:rsidRPr="00891EF4" w:rsidRDefault="0076747E" w:rsidP="002232F4">
      <w:pPr>
        <w:ind w:firstLine="567"/>
        <w:jc w:val="both"/>
        <w:rPr>
          <w:rFonts w:eastAsia="Arial Unicode MS"/>
          <w:color w:val="000000"/>
          <w:sz w:val="28"/>
          <w:szCs w:val="28"/>
        </w:rPr>
      </w:pPr>
    </w:p>
    <w:p w:rsidR="002232F4" w:rsidRDefault="002232F4" w:rsidP="0076747E">
      <w:pPr>
        <w:ind w:firstLine="567"/>
        <w:jc w:val="both"/>
        <w:rPr>
          <w:rFonts w:eastAsia="Arial Unicode MS"/>
          <w:color w:val="000000"/>
          <w:sz w:val="28"/>
          <w:szCs w:val="28"/>
        </w:rPr>
      </w:pPr>
      <w:r w:rsidRPr="00891EF4">
        <w:rPr>
          <w:rFonts w:eastAsia="Arial Unicode MS"/>
          <w:color w:val="000000"/>
          <w:sz w:val="28"/>
          <w:szCs w:val="28"/>
        </w:rPr>
        <w:t xml:space="preserve">объемы бюджетных ассигнований по главным распорядителям средств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разделам, подразделам классификации расходов бюджетов либо объемы бюджетных ассигнований по </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главным распорядителям средств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муниципальным программам и непрограммным направлениям деятельности;</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дефицит (профицит)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7. Показатели Плана носят индикативный характер и могут быть изменены при разработке и утверждении Плана на очередной финансовый год и плановый период.</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8. Формирование Плана осуществляет администрация </w:t>
      </w:r>
      <w:r w:rsidR="0076747E">
        <w:rPr>
          <w:rFonts w:eastAsia="Arial Unicode MS"/>
          <w:color w:val="000000"/>
          <w:sz w:val="28"/>
          <w:szCs w:val="28"/>
        </w:rPr>
        <w:t>Гюрюльдеук</w:t>
      </w:r>
      <w:r>
        <w:rPr>
          <w:rFonts w:eastAsia="Arial Unicode MS"/>
          <w:color w:val="000000"/>
          <w:sz w:val="28"/>
          <w:szCs w:val="28"/>
        </w:rPr>
        <w:t>ского</w:t>
      </w:r>
      <w:r w:rsidRPr="00891EF4">
        <w:rPr>
          <w:rFonts w:eastAsia="Arial Unicode MS"/>
          <w:color w:val="000000"/>
          <w:sz w:val="28"/>
          <w:szCs w:val="28"/>
        </w:rPr>
        <w:t xml:space="preserve"> сельского поселения (далее - Администрация) по форме согласно приложению № 1 к настоящему Порядку в сроки, ежегодно устанавливаемые распоряжением Администрации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9. При формировании Плана:</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1.1.  Глава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а) определяет основные направления налоговой и бюджетной политики в плановом периоде, основные параметры прогноза социально-экономического развития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на среднесрочную перспективу;</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б) утверждает проект среднесрочного финансового плана, представляет его в Совет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одновременно с проектом бюджета.</w:t>
      </w:r>
    </w:p>
    <w:p w:rsidR="002232F4" w:rsidRPr="00891EF4" w:rsidRDefault="002232F4" w:rsidP="002232F4">
      <w:pPr>
        <w:ind w:firstLine="567"/>
        <w:jc w:val="both"/>
        <w:rPr>
          <w:rFonts w:eastAsia="Arial Unicode MS"/>
          <w:i/>
          <w:color w:val="000000"/>
          <w:sz w:val="28"/>
          <w:szCs w:val="28"/>
        </w:rPr>
      </w:pPr>
      <w:r w:rsidRPr="00891EF4">
        <w:rPr>
          <w:rFonts w:eastAsia="Arial Unicode MS"/>
          <w:color w:val="000000"/>
          <w:sz w:val="28"/>
          <w:szCs w:val="28"/>
        </w:rPr>
        <w:t xml:space="preserve">1.2. Администрации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а) на основании данных, полученных от главных администраторов (администраторов) доходов и главных распорядителей (распорядителей) бюджетных средств разрабатывает проект среднесрочного финансового плана;</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б) обеспечивает методологическое руководство по формированию данных главными распорядителями (распорядителями) бюджетных средств и главными администраторами (администраторами) доходов бюджета, необходимых для разработки проекта среднесрочного финансового плана;</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в) устанавливает перечень и сроки представления отчетных и (или) прогнозных данных, необходимых для разработки и рассмотрения среднесрочного финансового плана и материалов к нему.</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10. Сформированный проект Плана с пояснительной запиской направляется на рассмотрение председателю </w:t>
      </w:r>
      <w:r>
        <w:rPr>
          <w:rFonts w:eastAsia="Arial Unicode MS"/>
          <w:color w:val="000000"/>
          <w:sz w:val="28"/>
          <w:szCs w:val="28"/>
        </w:rPr>
        <w:t>Совета Гюрюльдеукского</w:t>
      </w:r>
      <w:r w:rsidRPr="00891EF4">
        <w:rPr>
          <w:rFonts w:eastAsia="Arial Unicode MS"/>
          <w:color w:val="000000"/>
          <w:sz w:val="28"/>
          <w:szCs w:val="28"/>
        </w:rPr>
        <w:t xml:space="preserve"> сельского </w:t>
      </w:r>
      <w:r>
        <w:rPr>
          <w:rFonts w:eastAsia="Arial Unicode MS"/>
          <w:color w:val="000000"/>
          <w:sz w:val="28"/>
          <w:szCs w:val="28"/>
        </w:rPr>
        <w:t>поселения</w:t>
      </w:r>
      <w:r w:rsidRPr="00891EF4">
        <w:rPr>
          <w:rFonts w:eastAsia="Arial Unicode MS"/>
          <w:color w:val="000000"/>
          <w:sz w:val="28"/>
          <w:szCs w:val="28"/>
        </w:rPr>
        <w:t>.</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11. Значения показателей Плана должны соответствовать основным показателям проекта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на очередной финансовый год.</w:t>
      </w:r>
    </w:p>
    <w:p w:rsidR="002232F4" w:rsidRDefault="002232F4" w:rsidP="002232F4">
      <w:pPr>
        <w:ind w:firstLine="567"/>
        <w:jc w:val="both"/>
        <w:rPr>
          <w:rFonts w:eastAsia="Arial Unicode MS"/>
          <w:color w:val="000000"/>
          <w:sz w:val="28"/>
          <w:szCs w:val="28"/>
        </w:rPr>
      </w:pPr>
      <w:r w:rsidRPr="00891EF4">
        <w:rPr>
          <w:rFonts w:eastAsia="Arial Unicode MS"/>
          <w:color w:val="000000"/>
          <w:sz w:val="28"/>
          <w:szCs w:val="28"/>
        </w:rPr>
        <w:lastRenderedPageBreak/>
        <w:t xml:space="preserve">12. План утверждается постановлением администрации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w:t>
      </w:r>
    </w:p>
    <w:p w:rsidR="006F2501" w:rsidRDefault="006F2501" w:rsidP="002232F4">
      <w:pPr>
        <w:ind w:firstLine="567"/>
        <w:jc w:val="both"/>
        <w:rPr>
          <w:rFonts w:eastAsia="Arial Unicode MS"/>
          <w:color w:val="000000"/>
          <w:sz w:val="28"/>
          <w:szCs w:val="28"/>
        </w:rPr>
      </w:pPr>
    </w:p>
    <w:p w:rsidR="006F2501" w:rsidRPr="00891EF4" w:rsidRDefault="006F2501" w:rsidP="002232F4">
      <w:pPr>
        <w:ind w:firstLine="567"/>
        <w:jc w:val="both"/>
        <w:rPr>
          <w:rFonts w:eastAsia="Arial Unicode MS"/>
          <w:color w:val="000000"/>
          <w:sz w:val="28"/>
          <w:szCs w:val="28"/>
        </w:rPr>
      </w:pPr>
    </w:p>
    <w:p w:rsidR="002232F4" w:rsidRPr="00891EF4" w:rsidRDefault="002232F4" w:rsidP="006F2501">
      <w:pPr>
        <w:ind w:firstLine="567"/>
        <w:jc w:val="both"/>
        <w:rPr>
          <w:rFonts w:eastAsia="Arial Unicode MS"/>
          <w:color w:val="000000"/>
          <w:sz w:val="28"/>
          <w:szCs w:val="28"/>
        </w:rPr>
      </w:pPr>
      <w:r w:rsidRPr="00891EF4">
        <w:rPr>
          <w:rFonts w:eastAsia="Arial Unicode MS"/>
          <w:color w:val="000000"/>
          <w:sz w:val="28"/>
          <w:szCs w:val="28"/>
        </w:rPr>
        <w:t xml:space="preserve">13. Утвержденный План направляется одновременно с проектом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на очередной финансовый год в Совет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w:t>
      </w:r>
    </w:p>
    <w:p w:rsidR="002232F4" w:rsidRPr="00891EF4" w:rsidRDefault="002232F4" w:rsidP="002232F4">
      <w:pPr>
        <w:ind w:firstLine="567"/>
        <w:jc w:val="both"/>
        <w:rPr>
          <w:rFonts w:eastAsia="Arial Unicode MS"/>
          <w:color w:val="000000"/>
          <w:sz w:val="28"/>
          <w:szCs w:val="28"/>
        </w:rPr>
      </w:pPr>
      <w:r w:rsidRPr="00891EF4">
        <w:rPr>
          <w:rFonts w:eastAsia="Arial Unicode MS"/>
          <w:color w:val="000000"/>
          <w:sz w:val="28"/>
          <w:szCs w:val="28"/>
        </w:rPr>
        <w:t xml:space="preserve">14. В случае внесения в проект бюджета </w:t>
      </w:r>
      <w:r>
        <w:rPr>
          <w:rFonts w:eastAsia="Arial Unicode MS"/>
          <w:color w:val="000000"/>
          <w:sz w:val="28"/>
          <w:szCs w:val="28"/>
        </w:rPr>
        <w:t>Гюрюльдеукского</w:t>
      </w:r>
      <w:r w:rsidRPr="00891EF4">
        <w:rPr>
          <w:rFonts w:eastAsia="Arial Unicode MS"/>
          <w:color w:val="000000"/>
          <w:sz w:val="28"/>
          <w:szCs w:val="28"/>
        </w:rPr>
        <w:t xml:space="preserve"> сельского </w:t>
      </w:r>
      <w:proofErr w:type="gramStart"/>
      <w:r w:rsidRPr="00891EF4">
        <w:rPr>
          <w:rFonts w:eastAsia="Arial Unicode MS"/>
          <w:color w:val="000000"/>
          <w:sz w:val="28"/>
          <w:szCs w:val="28"/>
        </w:rPr>
        <w:t>поселения  на</w:t>
      </w:r>
      <w:proofErr w:type="gramEnd"/>
      <w:r w:rsidRPr="00891EF4">
        <w:rPr>
          <w:rFonts w:eastAsia="Arial Unicode MS"/>
          <w:color w:val="000000"/>
          <w:sz w:val="28"/>
          <w:szCs w:val="28"/>
        </w:rPr>
        <w:t xml:space="preserve"> очередной финансовый год при его рассмотрении Советом </w:t>
      </w:r>
      <w:r>
        <w:rPr>
          <w:rFonts w:eastAsia="Arial Unicode MS"/>
          <w:color w:val="000000"/>
          <w:sz w:val="28"/>
          <w:szCs w:val="28"/>
        </w:rPr>
        <w:t>Гюрюльдеукского</w:t>
      </w:r>
      <w:r w:rsidRPr="00891EF4">
        <w:rPr>
          <w:rFonts w:eastAsia="Arial Unicode MS"/>
          <w:color w:val="000000"/>
          <w:sz w:val="28"/>
          <w:szCs w:val="28"/>
        </w:rPr>
        <w:t xml:space="preserve"> сельского поселения изменений, влекущих за собой возникновение расхождений с показателями утвержденного Плана, Администрация вносит соответствующие изменения в утвержденный План.</w:t>
      </w:r>
    </w:p>
    <w:p w:rsidR="005025CF" w:rsidRDefault="005025CF"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Default="006F2501" w:rsidP="002232F4"/>
    <w:p w:rsidR="006F2501" w:rsidRPr="00891EF4" w:rsidRDefault="006F2501" w:rsidP="006F2501">
      <w:pPr>
        <w:jc w:val="right"/>
        <w:rPr>
          <w:rFonts w:eastAsia="Arial Unicode MS"/>
          <w:color w:val="000000"/>
        </w:rPr>
      </w:pPr>
      <w:r w:rsidRPr="00891EF4">
        <w:rPr>
          <w:rFonts w:eastAsia="Arial Unicode MS"/>
          <w:color w:val="000000"/>
        </w:rPr>
        <w:t>Приложение № 1</w:t>
      </w:r>
    </w:p>
    <w:p w:rsidR="006F2501" w:rsidRPr="00891EF4" w:rsidRDefault="006F2501" w:rsidP="006F2501">
      <w:pPr>
        <w:jc w:val="right"/>
        <w:rPr>
          <w:rFonts w:eastAsia="Arial Unicode MS"/>
          <w:color w:val="000000"/>
        </w:rPr>
      </w:pPr>
      <w:r w:rsidRPr="00891EF4">
        <w:rPr>
          <w:rFonts w:eastAsia="Arial Unicode MS"/>
          <w:color w:val="000000"/>
        </w:rPr>
        <w:t>к Порядку разработки</w:t>
      </w:r>
    </w:p>
    <w:p w:rsidR="006F2501" w:rsidRPr="00891EF4" w:rsidRDefault="006F2501" w:rsidP="006F2501">
      <w:pPr>
        <w:jc w:val="right"/>
        <w:rPr>
          <w:rFonts w:eastAsia="Arial Unicode MS"/>
          <w:color w:val="000000"/>
        </w:rPr>
      </w:pPr>
      <w:r w:rsidRPr="00891EF4">
        <w:rPr>
          <w:rFonts w:eastAsia="Arial Unicode MS"/>
          <w:color w:val="000000"/>
        </w:rPr>
        <w:t>среднесрочного финансового плана</w:t>
      </w:r>
    </w:p>
    <w:p w:rsidR="006F2501" w:rsidRPr="00891EF4" w:rsidRDefault="006F2501" w:rsidP="006F2501">
      <w:pPr>
        <w:jc w:val="both"/>
        <w:rPr>
          <w:rFonts w:eastAsia="Arial Unicode MS"/>
          <w:color w:val="000000"/>
        </w:rPr>
      </w:pPr>
    </w:p>
    <w:p w:rsidR="006F2501" w:rsidRPr="00891EF4" w:rsidRDefault="006F2501" w:rsidP="006F2501">
      <w:pPr>
        <w:jc w:val="center"/>
        <w:rPr>
          <w:rFonts w:eastAsia="Arial Unicode MS"/>
          <w:color w:val="000000"/>
        </w:rPr>
      </w:pPr>
      <w:r w:rsidRPr="00891EF4">
        <w:rPr>
          <w:rFonts w:eastAsia="Arial Unicode MS"/>
          <w:color w:val="000000"/>
        </w:rPr>
        <w:t>Форма среднесрочного финансового плана</w:t>
      </w:r>
    </w:p>
    <w:p w:rsidR="006F2501" w:rsidRPr="00891EF4" w:rsidRDefault="006F2501" w:rsidP="006F2501">
      <w:pPr>
        <w:jc w:val="both"/>
        <w:rPr>
          <w:rFonts w:eastAsia="Arial Unicode MS"/>
          <w:color w:val="000000"/>
        </w:rPr>
      </w:pPr>
    </w:p>
    <w:p w:rsidR="006F2501" w:rsidRPr="00891EF4" w:rsidRDefault="006F2501" w:rsidP="006F2501">
      <w:pPr>
        <w:jc w:val="center"/>
        <w:rPr>
          <w:rFonts w:eastAsia="Arial Unicode MS"/>
          <w:color w:val="000000"/>
        </w:rPr>
      </w:pPr>
      <w:r w:rsidRPr="00891EF4">
        <w:rPr>
          <w:rFonts w:eastAsia="Arial Unicode MS"/>
          <w:color w:val="000000"/>
        </w:rPr>
        <w:t>СРЕДНЕСРОЧНЫЙ ФИНАНСОВЫЙ ПЛАН</w:t>
      </w:r>
    </w:p>
    <w:p w:rsidR="006F2501" w:rsidRPr="00891EF4" w:rsidRDefault="006F2501" w:rsidP="006F2501">
      <w:pPr>
        <w:jc w:val="center"/>
        <w:rPr>
          <w:rFonts w:eastAsia="Arial Unicode MS"/>
          <w:color w:val="000000"/>
        </w:rPr>
      </w:pPr>
      <w:r>
        <w:rPr>
          <w:rFonts w:eastAsia="Arial Unicode MS"/>
          <w:color w:val="000000"/>
        </w:rPr>
        <w:t>Гюрюльдеукского</w:t>
      </w:r>
      <w:r w:rsidRPr="00891EF4">
        <w:rPr>
          <w:rFonts w:eastAsia="Arial Unicode MS"/>
          <w:color w:val="000000"/>
        </w:rPr>
        <w:t xml:space="preserve"> сельского поселения</w:t>
      </w:r>
    </w:p>
    <w:p w:rsidR="006F2501" w:rsidRPr="00891EF4" w:rsidRDefault="006F2501" w:rsidP="006F2501">
      <w:pPr>
        <w:jc w:val="center"/>
        <w:rPr>
          <w:rFonts w:eastAsia="Arial Unicode MS"/>
          <w:color w:val="000000"/>
        </w:rPr>
      </w:pPr>
      <w:r w:rsidRPr="00891EF4">
        <w:rPr>
          <w:rFonts w:eastAsia="Arial Unicode MS"/>
          <w:color w:val="000000"/>
        </w:rPr>
        <w:t>на 20__ - 20__ годы</w:t>
      </w:r>
    </w:p>
    <w:p w:rsidR="006F2501" w:rsidRPr="00891EF4" w:rsidRDefault="006F2501" w:rsidP="006F2501">
      <w:pPr>
        <w:jc w:val="both"/>
        <w:rPr>
          <w:rFonts w:eastAsia="Arial Unicode MS"/>
          <w:color w:val="000000"/>
        </w:rPr>
      </w:pPr>
    </w:p>
    <w:p w:rsidR="006F2501" w:rsidRPr="00891EF4" w:rsidRDefault="006F2501" w:rsidP="006F2501">
      <w:pPr>
        <w:jc w:val="center"/>
        <w:rPr>
          <w:rFonts w:eastAsia="Arial Unicode MS"/>
          <w:color w:val="000000"/>
        </w:rPr>
      </w:pPr>
      <w:r w:rsidRPr="00891EF4">
        <w:rPr>
          <w:rFonts w:eastAsia="Arial Unicode MS"/>
          <w:color w:val="000000"/>
        </w:rPr>
        <w:t>Основные параметры среднесрочного финансового плана на 20__ - 20__ годы</w:t>
      </w:r>
    </w:p>
    <w:p w:rsidR="006F2501" w:rsidRPr="00891EF4" w:rsidRDefault="006F2501" w:rsidP="006F2501">
      <w:pPr>
        <w:jc w:val="both"/>
        <w:rPr>
          <w:rFonts w:eastAsia="Arial Unicode MS"/>
          <w:color w:val="000000"/>
        </w:rPr>
      </w:pPr>
    </w:p>
    <w:p w:rsidR="006F2501" w:rsidRPr="00891EF4" w:rsidRDefault="006F2501" w:rsidP="006F2501">
      <w:pPr>
        <w:jc w:val="right"/>
        <w:rPr>
          <w:rFonts w:eastAsia="Arial Unicode MS"/>
          <w:color w:val="000000"/>
        </w:rPr>
      </w:pPr>
      <w:r w:rsidRPr="00891EF4">
        <w:rPr>
          <w:rFonts w:eastAsia="Arial Unicode MS"/>
          <w:color w:val="000000"/>
        </w:rPr>
        <w:t>Таблица 1</w:t>
      </w:r>
    </w:p>
    <w:p w:rsidR="006F2501" w:rsidRPr="00891EF4" w:rsidRDefault="006F2501" w:rsidP="006F2501">
      <w:pPr>
        <w:jc w:val="both"/>
        <w:rPr>
          <w:rFonts w:eastAsia="Arial Unicode MS"/>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4"/>
        <w:gridCol w:w="2131"/>
        <w:gridCol w:w="1954"/>
        <w:gridCol w:w="1958"/>
      </w:tblGrid>
      <w:tr w:rsidR="006F2501" w:rsidRPr="00891EF4" w:rsidTr="002D0E5B">
        <w:trPr>
          <w:trHeight w:val="1282"/>
        </w:trPr>
        <w:tc>
          <w:tcPr>
            <w:tcW w:w="3744"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Наименование показателей</w:t>
            </w:r>
          </w:p>
        </w:tc>
        <w:tc>
          <w:tcPr>
            <w:tcW w:w="2131"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Очередной финансовый год, тыс. рублей</w:t>
            </w:r>
          </w:p>
        </w:tc>
        <w:tc>
          <w:tcPr>
            <w:tcW w:w="1954"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Первый год планового периода, тыс. рублей</w:t>
            </w:r>
          </w:p>
        </w:tc>
        <w:tc>
          <w:tcPr>
            <w:tcW w:w="1958"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Второй год планового периода, тыс. рублей</w:t>
            </w:r>
          </w:p>
        </w:tc>
      </w:tr>
      <w:tr w:rsidR="006F2501" w:rsidRPr="00891EF4" w:rsidTr="002D0E5B">
        <w:trPr>
          <w:trHeight w:val="442"/>
        </w:trPr>
        <w:tc>
          <w:tcPr>
            <w:tcW w:w="3744"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1</w:t>
            </w:r>
          </w:p>
        </w:tc>
        <w:tc>
          <w:tcPr>
            <w:tcW w:w="2131"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2</w:t>
            </w:r>
          </w:p>
        </w:tc>
        <w:tc>
          <w:tcPr>
            <w:tcW w:w="1954"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3</w:t>
            </w:r>
          </w:p>
        </w:tc>
        <w:tc>
          <w:tcPr>
            <w:tcW w:w="1958"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4</w:t>
            </w:r>
          </w:p>
        </w:tc>
      </w:tr>
      <w:tr w:rsidR="006F2501" w:rsidRPr="00891EF4" w:rsidTr="002D0E5B">
        <w:trPr>
          <w:trHeight w:val="437"/>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ВСЕГО ДОХОДОВ</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2"/>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в том числе:</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6"/>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 налоговые доходы</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6"/>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 неналоговые доходы</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710"/>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Итого налоговых и неналоговых доходов</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2"/>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Безвозмездные поступления</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37"/>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в том числе:</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994"/>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 безвозмездные поступления от других бюджетов бюджетной системы Российской Федерации</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2"/>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ВСЕГО РАСХОДОВ</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2"/>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в том числе:</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720"/>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на действующие расходные обязательства</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720"/>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на принимаемые расходные обязательства</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6"/>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ДЕФИЦИТ (-), ПРОФИЦИТ (+)</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744"/>
        </w:trPr>
        <w:tc>
          <w:tcPr>
            <w:tcW w:w="3744" w:type="dxa"/>
            <w:shd w:val="clear" w:color="auto" w:fill="auto"/>
          </w:tcPr>
          <w:p w:rsidR="006F2501" w:rsidRPr="00891EF4" w:rsidRDefault="006F2501" w:rsidP="002D0E5B">
            <w:pPr>
              <w:rPr>
                <w:rFonts w:eastAsia="Arial Unicode MS"/>
                <w:color w:val="000000"/>
              </w:rPr>
            </w:pPr>
            <w:r w:rsidRPr="00891EF4">
              <w:rPr>
                <w:rFonts w:eastAsia="Arial Unicode MS"/>
                <w:color w:val="000000"/>
              </w:rPr>
              <w:t>ВЕРХНИЙ ПРЕДЕЛ МУНИЦИПАЛЬНОГО ДОЛГА</w:t>
            </w:r>
          </w:p>
        </w:tc>
        <w:tc>
          <w:tcPr>
            <w:tcW w:w="2131" w:type="dxa"/>
            <w:shd w:val="clear" w:color="auto" w:fill="auto"/>
          </w:tcPr>
          <w:p w:rsidR="006F2501" w:rsidRPr="00891EF4" w:rsidRDefault="006F2501" w:rsidP="002D0E5B">
            <w:pPr>
              <w:jc w:val="both"/>
              <w:rPr>
                <w:rFonts w:eastAsia="Arial Unicode MS"/>
                <w:color w:val="000000"/>
              </w:rPr>
            </w:pPr>
          </w:p>
        </w:tc>
        <w:tc>
          <w:tcPr>
            <w:tcW w:w="1954" w:type="dxa"/>
            <w:shd w:val="clear" w:color="auto" w:fill="auto"/>
          </w:tcPr>
          <w:p w:rsidR="006F2501" w:rsidRPr="00891EF4" w:rsidRDefault="006F2501" w:rsidP="002D0E5B">
            <w:pPr>
              <w:jc w:val="both"/>
              <w:rPr>
                <w:rFonts w:eastAsia="Arial Unicode MS"/>
                <w:color w:val="000000"/>
              </w:rPr>
            </w:pPr>
          </w:p>
        </w:tc>
        <w:tc>
          <w:tcPr>
            <w:tcW w:w="1958" w:type="dxa"/>
            <w:shd w:val="clear" w:color="auto" w:fill="auto"/>
          </w:tcPr>
          <w:p w:rsidR="006F2501" w:rsidRPr="00891EF4" w:rsidRDefault="006F2501" w:rsidP="002D0E5B">
            <w:pPr>
              <w:jc w:val="both"/>
              <w:rPr>
                <w:rFonts w:eastAsia="Arial Unicode MS"/>
                <w:color w:val="000000"/>
              </w:rPr>
            </w:pPr>
          </w:p>
        </w:tc>
      </w:tr>
    </w:tbl>
    <w:p w:rsidR="006F2501" w:rsidRPr="00891EF4" w:rsidRDefault="006F2501" w:rsidP="006F2501">
      <w:pPr>
        <w:jc w:val="both"/>
        <w:rPr>
          <w:rFonts w:eastAsia="Arial Unicode MS"/>
          <w:color w:val="000000"/>
        </w:rPr>
        <w:sectPr w:rsidR="006F2501" w:rsidRPr="00891EF4" w:rsidSect="006F2501">
          <w:pgSz w:w="11905" w:h="16837"/>
          <w:pgMar w:top="142" w:right="850" w:bottom="1134" w:left="1701" w:header="0" w:footer="6" w:gutter="0"/>
          <w:pgNumType w:start="2"/>
          <w:cols w:space="720"/>
          <w:noEndnote/>
          <w:docGrid w:linePitch="360"/>
        </w:sectPr>
      </w:pPr>
    </w:p>
    <w:p w:rsidR="006F2501" w:rsidRPr="00891EF4" w:rsidRDefault="006F2501" w:rsidP="006F2501">
      <w:pPr>
        <w:jc w:val="both"/>
        <w:rPr>
          <w:rFonts w:eastAsia="Arial Unicode MS"/>
          <w:color w:val="000000"/>
        </w:rPr>
      </w:pPr>
    </w:p>
    <w:p w:rsidR="006F2501" w:rsidRPr="00891EF4" w:rsidRDefault="006F2501" w:rsidP="006F2501">
      <w:pPr>
        <w:jc w:val="right"/>
        <w:rPr>
          <w:rFonts w:eastAsia="Arial Unicode MS"/>
          <w:color w:val="000000"/>
        </w:rPr>
      </w:pPr>
    </w:p>
    <w:p w:rsidR="006F2501" w:rsidRPr="00891EF4" w:rsidRDefault="006F2501" w:rsidP="006F2501">
      <w:pPr>
        <w:jc w:val="right"/>
        <w:rPr>
          <w:rFonts w:eastAsia="Arial Unicode MS"/>
          <w:color w:val="000000"/>
        </w:rPr>
      </w:pPr>
    </w:p>
    <w:p w:rsidR="006F2501" w:rsidRPr="00891EF4" w:rsidRDefault="006F2501" w:rsidP="006F2501">
      <w:pPr>
        <w:jc w:val="right"/>
        <w:rPr>
          <w:rFonts w:eastAsia="Arial Unicode MS"/>
          <w:color w:val="000000"/>
        </w:rPr>
      </w:pPr>
      <w:r w:rsidRPr="00891EF4">
        <w:rPr>
          <w:rFonts w:eastAsia="Arial Unicode MS"/>
          <w:color w:val="000000"/>
        </w:rPr>
        <w:t>Таблица 2</w:t>
      </w:r>
    </w:p>
    <w:p w:rsidR="006F2501" w:rsidRPr="00891EF4" w:rsidRDefault="006F2501" w:rsidP="006F2501">
      <w:pPr>
        <w:jc w:val="both"/>
        <w:rPr>
          <w:rFonts w:eastAsia="Arial Unicode MS"/>
          <w:color w:val="000000"/>
        </w:rPr>
      </w:pPr>
    </w:p>
    <w:p w:rsidR="006F2501" w:rsidRPr="00891EF4" w:rsidRDefault="006F2501" w:rsidP="006F2501">
      <w:pPr>
        <w:jc w:val="center"/>
        <w:rPr>
          <w:rFonts w:eastAsia="Arial Unicode MS"/>
          <w:color w:val="000000"/>
        </w:rPr>
      </w:pPr>
      <w:r w:rsidRPr="00891EF4">
        <w:rPr>
          <w:rFonts w:eastAsia="Arial Unicode MS"/>
          <w:color w:val="000000"/>
        </w:rPr>
        <w:t xml:space="preserve">Распределение объемов бюджетных ассигнований по главным распорядителям средств бюджета </w:t>
      </w:r>
      <w:r>
        <w:rPr>
          <w:rFonts w:eastAsia="Arial Unicode MS"/>
          <w:color w:val="000000"/>
        </w:rPr>
        <w:t>Гюрюльдеукского</w:t>
      </w:r>
      <w:r w:rsidRPr="00891EF4">
        <w:rPr>
          <w:rFonts w:eastAsia="Arial Unicode MS"/>
          <w:color w:val="000000"/>
        </w:rPr>
        <w:t xml:space="preserve"> сельского поселения на 20__ - 20__ годы</w:t>
      </w:r>
    </w:p>
    <w:p w:rsidR="006F2501" w:rsidRPr="00891EF4" w:rsidRDefault="006F2501" w:rsidP="006F2501">
      <w:pPr>
        <w:jc w:val="both"/>
        <w:rPr>
          <w:rFonts w:eastAsia="Arial Unicode MS"/>
          <w:color w:val="000000"/>
        </w:rPr>
      </w:pPr>
    </w:p>
    <w:tbl>
      <w:tblPr>
        <w:tblW w:w="10699"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925"/>
        <w:gridCol w:w="1027"/>
        <w:gridCol w:w="1450"/>
        <w:gridCol w:w="1675"/>
        <w:gridCol w:w="1430"/>
        <w:gridCol w:w="1238"/>
      </w:tblGrid>
      <w:tr w:rsidR="006F2501" w:rsidRPr="00891EF4" w:rsidTr="002D0E5B">
        <w:trPr>
          <w:trHeight w:val="1829"/>
        </w:trPr>
        <w:tc>
          <w:tcPr>
            <w:tcW w:w="1954"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Наименование</w:t>
            </w:r>
          </w:p>
          <w:p w:rsidR="006F2501" w:rsidRPr="00891EF4" w:rsidRDefault="006F2501" w:rsidP="002D0E5B">
            <w:pPr>
              <w:jc w:val="center"/>
              <w:rPr>
                <w:rFonts w:eastAsia="Arial Unicode MS"/>
                <w:color w:val="000000"/>
              </w:rPr>
            </w:pPr>
            <w:r w:rsidRPr="00891EF4">
              <w:rPr>
                <w:rFonts w:eastAsia="Arial Unicode MS"/>
                <w:color w:val="000000"/>
              </w:rPr>
              <w:t>главного распорядителя</w:t>
            </w:r>
          </w:p>
        </w:tc>
        <w:tc>
          <w:tcPr>
            <w:tcW w:w="192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Министерство, ведомство</w:t>
            </w:r>
          </w:p>
        </w:tc>
        <w:tc>
          <w:tcPr>
            <w:tcW w:w="1027"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Раздел</w:t>
            </w:r>
          </w:p>
        </w:tc>
        <w:tc>
          <w:tcPr>
            <w:tcW w:w="1450"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Подраздел</w:t>
            </w:r>
          </w:p>
        </w:tc>
        <w:tc>
          <w:tcPr>
            <w:tcW w:w="167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Очередной финансовый год, тыс. рублей</w:t>
            </w:r>
          </w:p>
        </w:tc>
        <w:tc>
          <w:tcPr>
            <w:tcW w:w="1430"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Первый год планового периода,</w:t>
            </w:r>
          </w:p>
          <w:p w:rsidR="006F2501" w:rsidRPr="00891EF4" w:rsidRDefault="006F2501" w:rsidP="002D0E5B">
            <w:pPr>
              <w:jc w:val="center"/>
              <w:rPr>
                <w:rFonts w:eastAsia="Arial Unicode MS"/>
                <w:color w:val="000000"/>
              </w:rPr>
            </w:pPr>
            <w:r w:rsidRPr="00891EF4">
              <w:rPr>
                <w:rFonts w:eastAsia="Arial Unicode MS"/>
                <w:color w:val="000000"/>
              </w:rPr>
              <w:t>тыс. рублей</w:t>
            </w:r>
          </w:p>
        </w:tc>
        <w:tc>
          <w:tcPr>
            <w:tcW w:w="1238" w:type="dxa"/>
            <w:shd w:val="clear" w:color="auto" w:fill="auto"/>
          </w:tcPr>
          <w:p w:rsidR="006F2501" w:rsidRPr="00891EF4" w:rsidRDefault="006F2501" w:rsidP="002D0E5B">
            <w:pPr>
              <w:jc w:val="center"/>
              <w:rPr>
                <w:rFonts w:eastAsia="Arial Unicode MS"/>
                <w:color w:val="000000"/>
              </w:rPr>
            </w:pPr>
            <w:r>
              <w:rPr>
                <w:rFonts w:eastAsia="Arial Unicode MS"/>
                <w:color w:val="000000"/>
              </w:rPr>
              <w:t>Второй год планового</w:t>
            </w:r>
            <w:r w:rsidRPr="00891EF4">
              <w:rPr>
                <w:rFonts w:eastAsia="Arial Unicode MS"/>
                <w:color w:val="000000"/>
              </w:rPr>
              <w:t xml:space="preserve"> периода,</w:t>
            </w:r>
          </w:p>
          <w:p w:rsidR="006F2501" w:rsidRPr="00891EF4" w:rsidRDefault="006F2501" w:rsidP="002D0E5B">
            <w:pPr>
              <w:jc w:val="center"/>
              <w:rPr>
                <w:rFonts w:eastAsia="Arial Unicode MS"/>
                <w:color w:val="000000"/>
              </w:rPr>
            </w:pPr>
            <w:r w:rsidRPr="00891EF4">
              <w:rPr>
                <w:rFonts w:eastAsia="Arial Unicode MS"/>
                <w:color w:val="000000"/>
              </w:rPr>
              <w:t>тыс. рублей</w:t>
            </w:r>
          </w:p>
        </w:tc>
      </w:tr>
      <w:tr w:rsidR="006F2501" w:rsidRPr="00891EF4" w:rsidTr="002D0E5B">
        <w:trPr>
          <w:trHeight w:val="442"/>
        </w:trPr>
        <w:tc>
          <w:tcPr>
            <w:tcW w:w="1954"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1</w:t>
            </w:r>
          </w:p>
        </w:tc>
        <w:tc>
          <w:tcPr>
            <w:tcW w:w="192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2</w:t>
            </w:r>
          </w:p>
        </w:tc>
        <w:tc>
          <w:tcPr>
            <w:tcW w:w="1027"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3</w:t>
            </w:r>
          </w:p>
        </w:tc>
        <w:tc>
          <w:tcPr>
            <w:tcW w:w="1450"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4</w:t>
            </w:r>
          </w:p>
        </w:tc>
        <w:tc>
          <w:tcPr>
            <w:tcW w:w="167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5</w:t>
            </w:r>
          </w:p>
        </w:tc>
        <w:tc>
          <w:tcPr>
            <w:tcW w:w="1430"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6</w:t>
            </w:r>
          </w:p>
        </w:tc>
        <w:tc>
          <w:tcPr>
            <w:tcW w:w="1238"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7</w:t>
            </w:r>
          </w:p>
        </w:tc>
      </w:tr>
      <w:tr w:rsidR="006F2501" w:rsidRPr="00891EF4" w:rsidTr="002D0E5B">
        <w:trPr>
          <w:trHeight w:val="720"/>
        </w:trPr>
        <w:tc>
          <w:tcPr>
            <w:tcW w:w="1954" w:type="dxa"/>
            <w:shd w:val="clear" w:color="auto" w:fill="auto"/>
          </w:tcPr>
          <w:p w:rsidR="006F2501" w:rsidRPr="00891EF4" w:rsidRDefault="006F2501" w:rsidP="002D0E5B">
            <w:pPr>
              <w:jc w:val="both"/>
              <w:rPr>
                <w:rFonts w:eastAsia="Arial Unicode MS"/>
                <w:color w:val="000000"/>
              </w:rPr>
            </w:pPr>
            <w:r w:rsidRPr="00891EF4">
              <w:rPr>
                <w:rFonts w:eastAsia="Arial Unicode MS"/>
                <w:color w:val="000000"/>
              </w:rPr>
              <w:t>ВСЕГО РАСХОДОВ</w:t>
            </w:r>
          </w:p>
        </w:tc>
        <w:tc>
          <w:tcPr>
            <w:tcW w:w="1925" w:type="dxa"/>
            <w:shd w:val="clear" w:color="auto" w:fill="auto"/>
          </w:tcPr>
          <w:p w:rsidR="006F2501" w:rsidRPr="00891EF4" w:rsidRDefault="006F2501" w:rsidP="002D0E5B">
            <w:pPr>
              <w:jc w:val="both"/>
              <w:rPr>
                <w:rFonts w:eastAsia="Arial Unicode MS"/>
                <w:color w:val="000000"/>
              </w:rPr>
            </w:pPr>
            <w:r w:rsidRPr="00891EF4">
              <w:rPr>
                <w:rFonts w:eastAsia="Arial Unicode MS"/>
                <w:color w:val="000000"/>
              </w:rPr>
              <w:t>X</w:t>
            </w:r>
          </w:p>
        </w:tc>
        <w:tc>
          <w:tcPr>
            <w:tcW w:w="1027" w:type="dxa"/>
            <w:shd w:val="clear" w:color="auto" w:fill="auto"/>
          </w:tcPr>
          <w:p w:rsidR="006F2501" w:rsidRPr="00891EF4" w:rsidRDefault="006F2501" w:rsidP="002D0E5B">
            <w:pPr>
              <w:jc w:val="both"/>
              <w:rPr>
                <w:rFonts w:eastAsia="Arial Unicode MS"/>
                <w:color w:val="000000"/>
              </w:rPr>
            </w:pPr>
            <w:r w:rsidRPr="00891EF4">
              <w:rPr>
                <w:rFonts w:eastAsia="Arial Unicode MS"/>
                <w:color w:val="000000"/>
              </w:rPr>
              <w:t>X</w:t>
            </w:r>
          </w:p>
        </w:tc>
        <w:tc>
          <w:tcPr>
            <w:tcW w:w="1450" w:type="dxa"/>
            <w:shd w:val="clear" w:color="auto" w:fill="auto"/>
          </w:tcPr>
          <w:p w:rsidR="006F2501" w:rsidRPr="00891EF4" w:rsidRDefault="006F2501" w:rsidP="002D0E5B">
            <w:pPr>
              <w:jc w:val="both"/>
              <w:rPr>
                <w:rFonts w:eastAsia="Arial Unicode MS"/>
                <w:color w:val="000000"/>
              </w:rPr>
            </w:pPr>
            <w:r w:rsidRPr="00891EF4">
              <w:rPr>
                <w:rFonts w:eastAsia="Arial Unicode MS"/>
                <w:color w:val="000000"/>
              </w:rPr>
              <w:t>X</w:t>
            </w:r>
          </w:p>
        </w:tc>
        <w:tc>
          <w:tcPr>
            <w:tcW w:w="1675" w:type="dxa"/>
            <w:shd w:val="clear" w:color="auto" w:fill="auto"/>
          </w:tcPr>
          <w:p w:rsidR="006F2501" w:rsidRPr="00891EF4" w:rsidRDefault="006F2501" w:rsidP="002D0E5B">
            <w:pPr>
              <w:jc w:val="both"/>
              <w:rPr>
                <w:rFonts w:eastAsia="Arial Unicode MS"/>
                <w:color w:val="000000"/>
              </w:rPr>
            </w:pPr>
          </w:p>
        </w:tc>
        <w:tc>
          <w:tcPr>
            <w:tcW w:w="1430" w:type="dxa"/>
            <w:shd w:val="clear" w:color="auto" w:fill="auto"/>
          </w:tcPr>
          <w:p w:rsidR="006F2501" w:rsidRPr="00891EF4" w:rsidRDefault="006F2501" w:rsidP="002D0E5B">
            <w:pPr>
              <w:jc w:val="both"/>
              <w:rPr>
                <w:rFonts w:eastAsia="Arial Unicode MS"/>
                <w:color w:val="000000"/>
              </w:rPr>
            </w:pPr>
          </w:p>
        </w:tc>
        <w:tc>
          <w:tcPr>
            <w:tcW w:w="123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37"/>
        </w:trPr>
        <w:tc>
          <w:tcPr>
            <w:tcW w:w="1954" w:type="dxa"/>
            <w:shd w:val="clear" w:color="auto" w:fill="auto"/>
          </w:tcPr>
          <w:p w:rsidR="006F2501" w:rsidRPr="00891EF4" w:rsidRDefault="006F2501" w:rsidP="002D0E5B">
            <w:pPr>
              <w:jc w:val="both"/>
              <w:rPr>
                <w:rFonts w:eastAsia="Arial Unicode MS"/>
                <w:color w:val="000000"/>
              </w:rPr>
            </w:pPr>
            <w:r w:rsidRPr="00891EF4">
              <w:rPr>
                <w:rFonts w:eastAsia="Arial Unicode MS"/>
                <w:color w:val="000000"/>
              </w:rPr>
              <w:t>в том числе:</w:t>
            </w:r>
          </w:p>
        </w:tc>
        <w:tc>
          <w:tcPr>
            <w:tcW w:w="1925" w:type="dxa"/>
            <w:shd w:val="clear" w:color="auto" w:fill="auto"/>
          </w:tcPr>
          <w:p w:rsidR="006F2501" w:rsidRPr="00891EF4" w:rsidRDefault="006F2501" w:rsidP="002D0E5B">
            <w:pPr>
              <w:jc w:val="both"/>
              <w:rPr>
                <w:rFonts w:eastAsia="Arial Unicode MS"/>
                <w:color w:val="000000"/>
              </w:rPr>
            </w:pPr>
          </w:p>
        </w:tc>
        <w:tc>
          <w:tcPr>
            <w:tcW w:w="1027" w:type="dxa"/>
            <w:shd w:val="clear" w:color="auto" w:fill="auto"/>
          </w:tcPr>
          <w:p w:rsidR="006F2501" w:rsidRPr="00891EF4" w:rsidRDefault="006F2501" w:rsidP="002D0E5B">
            <w:pPr>
              <w:jc w:val="both"/>
              <w:rPr>
                <w:rFonts w:eastAsia="Arial Unicode MS"/>
                <w:color w:val="000000"/>
              </w:rPr>
            </w:pPr>
          </w:p>
        </w:tc>
        <w:tc>
          <w:tcPr>
            <w:tcW w:w="1450" w:type="dxa"/>
            <w:shd w:val="clear" w:color="auto" w:fill="auto"/>
          </w:tcPr>
          <w:p w:rsidR="006F2501" w:rsidRPr="00891EF4" w:rsidRDefault="006F2501" w:rsidP="002D0E5B">
            <w:pPr>
              <w:jc w:val="both"/>
              <w:rPr>
                <w:rFonts w:eastAsia="Arial Unicode MS"/>
                <w:color w:val="000000"/>
              </w:rPr>
            </w:pPr>
          </w:p>
        </w:tc>
        <w:tc>
          <w:tcPr>
            <w:tcW w:w="1675" w:type="dxa"/>
            <w:shd w:val="clear" w:color="auto" w:fill="auto"/>
          </w:tcPr>
          <w:p w:rsidR="006F2501" w:rsidRPr="00891EF4" w:rsidRDefault="006F2501" w:rsidP="002D0E5B">
            <w:pPr>
              <w:jc w:val="both"/>
              <w:rPr>
                <w:rFonts w:eastAsia="Arial Unicode MS"/>
                <w:color w:val="000000"/>
              </w:rPr>
            </w:pPr>
          </w:p>
        </w:tc>
        <w:tc>
          <w:tcPr>
            <w:tcW w:w="1430" w:type="dxa"/>
            <w:shd w:val="clear" w:color="auto" w:fill="auto"/>
          </w:tcPr>
          <w:p w:rsidR="006F2501" w:rsidRPr="00891EF4" w:rsidRDefault="006F2501" w:rsidP="002D0E5B">
            <w:pPr>
              <w:jc w:val="both"/>
              <w:rPr>
                <w:rFonts w:eastAsia="Arial Unicode MS"/>
                <w:color w:val="000000"/>
              </w:rPr>
            </w:pPr>
          </w:p>
        </w:tc>
        <w:tc>
          <w:tcPr>
            <w:tcW w:w="123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2"/>
        </w:trPr>
        <w:tc>
          <w:tcPr>
            <w:tcW w:w="1954" w:type="dxa"/>
            <w:shd w:val="clear" w:color="auto" w:fill="auto"/>
          </w:tcPr>
          <w:p w:rsidR="006F2501" w:rsidRPr="00891EF4" w:rsidRDefault="006F2501" w:rsidP="002D0E5B">
            <w:pPr>
              <w:jc w:val="both"/>
              <w:rPr>
                <w:rFonts w:eastAsia="Arial Unicode MS"/>
                <w:color w:val="000000"/>
              </w:rPr>
            </w:pPr>
          </w:p>
        </w:tc>
        <w:tc>
          <w:tcPr>
            <w:tcW w:w="1925" w:type="dxa"/>
            <w:shd w:val="clear" w:color="auto" w:fill="auto"/>
          </w:tcPr>
          <w:p w:rsidR="006F2501" w:rsidRPr="00891EF4" w:rsidRDefault="006F2501" w:rsidP="002D0E5B">
            <w:pPr>
              <w:jc w:val="both"/>
              <w:rPr>
                <w:rFonts w:eastAsia="Arial Unicode MS"/>
                <w:color w:val="000000"/>
              </w:rPr>
            </w:pPr>
          </w:p>
        </w:tc>
        <w:tc>
          <w:tcPr>
            <w:tcW w:w="1027" w:type="dxa"/>
            <w:shd w:val="clear" w:color="auto" w:fill="auto"/>
          </w:tcPr>
          <w:p w:rsidR="006F2501" w:rsidRPr="00891EF4" w:rsidRDefault="006F2501" w:rsidP="002D0E5B">
            <w:pPr>
              <w:jc w:val="both"/>
              <w:rPr>
                <w:rFonts w:eastAsia="Arial Unicode MS"/>
                <w:color w:val="000000"/>
              </w:rPr>
            </w:pPr>
          </w:p>
        </w:tc>
        <w:tc>
          <w:tcPr>
            <w:tcW w:w="1450" w:type="dxa"/>
            <w:shd w:val="clear" w:color="auto" w:fill="auto"/>
          </w:tcPr>
          <w:p w:rsidR="006F2501" w:rsidRPr="00891EF4" w:rsidRDefault="006F2501" w:rsidP="002D0E5B">
            <w:pPr>
              <w:jc w:val="both"/>
              <w:rPr>
                <w:rFonts w:eastAsia="Arial Unicode MS"/>
                <w:color w:val="000000"/>
              </w:rPr>
            </w:pPr>
          </w:p>
        </w:tc>
        <w:tc>
          <w:tcPr>
            <w:tcW w:w="1675" w:type="dxa"/>
            <w:shd w:val="clear" w:color="auto" w:fill="auto"/>
          </w:tcPr>
          <w:p w:rsidR="006F2501" w:rsidRPr="00891EF4" w:rsidRDefault="006F2501" w:rsidP="002D0E5B">
            <w:pPr>
              <w:jc w:val="both"/>
              <w:rPr>
                <w:rFonts w:eastAsia="Arial Unicode MS"/>
                <w:color w:val="000000"/>
              </w:rPr>
            </w:pPr>
          </w:p>
        </w:tc>
        <w:tc>
          <w:tcPr>
            <w:tcW w:w="1430" w:type="dxa"/>
            <w:shd w:val="clear" w:color="auto" w:fill="auto"/>
          </w:tcPr>
          <w:p w:rsidR="006F2501" w:rsidRPr="00891EF4" w:rsidRDefault="006F2501" w:rsidP="002D0E5B">
            <w:pPr>
              <w:jc w:val="both"/>
              <w:rPr>
                <w:rFonts w:eastAsia="Arial Unicode MS"/>
                <w:color w:val="000000"/>
              </w:rPr>
            </w:pPr>
          </w:p>
        </w:tc>
        <w:tc>
          <w:tcPr>
            <w:tcW w:w="1238"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61"/>
        </w:trPr>
        <w:tc>
          <w:tcPr>
            <w:tcW w:w="1954" w:type="dxa"/>
            <w:shd w:val="clear" w:color="auto" w:fill="auto"/>
          </w:tcPr>
          <w:p w:rsidR="006F2501" w:rsidRPr="00891EF4" w:rsidRDefault="006F2501" w:rsidP="002D0E5B">
            <w:pPr>
              <w:jc w:val="both"/>
              <w:rPr>
                <w:rFonts w:eastAsia="Arial Unicode MS"/>
                <w:color w:val="000000"/>
              </w:rPr>
            </w:pPr>
          </w:p>
        </w:tc>
        <w:tc>
          <w:tcPr>
            <w:tcW w:w="1925" w:type="dxa"/>
            <w:shd w:val="clear" w:color="auto" w:fill="auto"/>
          </w:tcPr>
          <w:p w:rsidR="006F2501" w:rsidRPr="00891EF4" w:rsidRDefault="006F2501" w:rsidP="002D0E5B">
            <w:pPr>
              <w:jc w:val="both"/>
              <w:rPr>
                <w:rFonts w:eastAsia="Arial Unicode MS"/>
                <w:color w:val="000000"/>
              </w:rPr>
            </w:pPr>
          </w:p>
        </w:tc>
        <w:tc>
          <w:tcPr>
            <w:tcW w:w="1027" w:type="dxa"/>
            <w:shd w:val="clear" w:color="auto" w:fill="auto"/>
          </w:tcPr>
          <w:p w:rsidR="006F2501" w:rsidRPr="00891EF4" w:rsidRDefault="006F2501" w:rsidP="002D0E5B">
            <w:pPr>
              <w:jc w:val="both"/>
              <w:rPr>
                <w:rFonts w:eastAsia="Arial Unicode MS"/>
                <w:color w:val="000000"/>
              </w:rPr>
            </w:pPr>
          </w:p>
        </w:tc>
        <w:tc>
          <w:tcPr>
            <w:tcW w:w="1450" w:type="dxa"/>
            <w:shd w:val="clear" w:color="auto" w:fill="auto"/>
          </w:tcPr>
          <w:p w:rsidR="006F2501" w:rsidRPr="00891EF4" w:rsidRDefault="006F2501" w:rsidP="002D0E5B">
            <w:pPr>
              <w:jc w:val="both"/>
              <w:rPr>
                <w:rFonts w:eastAsia="Arial Unicode MS"/>
                <w:color w:val="000000"/>
              </w:rPr>
            </w:pPr>
          </w:p>
        </w:tc>
        <w:tc>
          <w:tcPr>
            <w:tcW w:w="1675" w:type="dxa"/>
            <w:shd w:val="clear" w:color="auto" w:fill="auto"/>
          </w:tcPr>
          <w:p w:rsidR="006F2501" w:rsidRPr="00891EF4" w:rsidRDefault="006F2501" w:rsidP="002D0E5B">
            <w:pPr>
              <w:jc w:val="both"/>
              <w:rPr>
                <w:rFonts w:eastAsia="Arial Unicode MS"/>
                <w:color w:val="000000"/>
              </w:rPr>
            </w:pPr>
          </w:p>
        </w:tc>
        <w:tc>
          <w:tcPr>
            <w:tcW w:w="1430" w:type="dxa"/>
            <w:shd w:val="clear" w:color="auto" w:fill="auto"/>
          </w:tcPr>
          <w:p w:rsidR="006F2501" w:rsidRPr="00891EF4" w:rsidRDefault="006F2501" w:rsidP="002D0E5B">
            <w:pPr>
              <w:jc w:val="both"/>
              <w:rPr>
                <w:rFonts w:eastAsia="Arial Unicode MS"/>
                <w:color w:val="000000"/>
              </w:rPr>
            </w:pPr>
          </w:p>
        </w:tc>
        <w:tc>
          <w:tcPr>
            <w:tcW w:w="1238" w:type="dxa"/>
            <w:shd w:val="clear" w:color="auto" w:fill="auto"/>
          </w:tcPr>
          <w:p w:rsidR="006F2501" w:rsidRPr="00891EF4" w:rsidRDefault="006F2501" w:rsidP="002D0E5B">
            <w:pPr>
              <w:jc w:val="both"/>
              <w:rPr>
                <w:rFonts w:eastAsia="Arial Unicode MS"/>
                <w:color w:val="000000"/>
              </w:rPr>
            </w:pPr>
          </w:p>
        </w:tc>
      </w:tr>
    </w:tbl>
    <w:p w:rsidR="006F2501" w:rsidRPr="00891EF4" w:rsidRDefault="006F2501" w:rsidP="006F2501">
      <w:pPr>
        <w:jc w:val="both"/>
        <w:rPr>
          <w:rFonts w:eastAsia="Arial Unicode MS"/>
          <w:color w:val="000000"/>
        </w:rPr>
      </w:pPr>
    </w:p>
    <w:p w:rsidR="006F2501" w:rsidRPr="00891EF4" w:rsidRDefault="006F2501" w:rsidP="006F2501">
      <w:pPr>
        <w:jc w:val="both"/>
        <w:rPr>
          <w:rFonts w:eastAsia="Arial Unicode MS"/>
          <w:color w:val="000000"/>
        </w:rPr>
      </w:pPr>
      <w:r w:rsidRPr="00891EF4">
        <w:rPr>
          <w:rFonts w:eastAsia="Arial Unicode MS"/>
          <w:color w:val="000000"/>
        </w:rPr>
        <w:t>Либо</w:t>
      </w:r>
    </w:p>
    <w:p w:rsidR="006F2501" w:rsidRPr="00891EF4" w:rsidRDefault="006F2501" w:rsidP="006F2501">
      <w:pPr>
        <w:jc w:val="both"/>
        <w:rPr>
          <w:rFonts w:eastAsia="Arial Unicode MS"/>
          <w:color w:val="000000"/>
        </w:rPr>
      </w:pPr>
    </w:p>
    <w:tbl>
      <w:tblPr>
        <w:tblW w:w="10589"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4"/>
        <w:gridCol w:w="1925"/>
        <w:gridCol w:w="2165"/>
        <w:gridCol w:w="1675"/>
        <w:gridCol w:w="1430"/>
        <w:gridCol w:w="1440"/>
      </w:tblGrid>
      <w:tr w:rsidR="006F2501" w:rsidRPr="00891EF4" w:rsidTr="002D0E5B">
        <w:trPr>
          <w:trHeight w:val="1834"/>
        </w:trPr>
        <w:tc>
          <w:tcPr>
            <w:tcW w:w="1954"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Наименование</w:t>
            </w:r>
          </w:p>
          <w:p w:rsidR="006F2501" w:rsidRPr="00891EF4" w:rsidRDefault="006F2501" w:rsidP="002D0E5B">
            <w:pPr>
              <w:jc w:val="center"/>
              <w:rPr>
                <w:rFonts w:eastAsia="Arial Unicode MS"/>
                <w:color w:val="000000"/>
              </w:rPr>
            </w:pPr>
            <w:r w:rsidRPr="00891EF4">
              <w:rPr>
                <w:rFonts w:eastAsia="Arial Unicode MS"/>
                <w:color w:val="000000"/>
              </w:rPr>
              <w:t>главного распорядителя</w:t>
            </w:r>
          </w:p>
        </w:tc>
        <w:tc>
          <w:tcPr>
            <w:tcW w:w="192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Министерство, ведомство</w:t>
            </w:r>
          </w:p>
        </w:tc>
        <w:tc>
          <w:tcPr>
            <w:tcW w:w="216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Муниципальные</w:t>
            </w:r>
          </w:p>
          <w:p w:rsidR="006F2501" w:rsidRPr="00891EF4" w:rsidRDefault="006F2501" w:rsidP="002D0E5B">
            <w:pPr>
              <w:jc w:val="center"/>
              <w:rPr>
                <w:rFonts w:eastAsia="Arial Unicode MS"/>
                <w:color w:val="000000"/>
              </w:rPr>
            </w:pPr>
            <w:r w:rsidRPr="00891EF4">
              <w:rPr>
                <w:rFonts w:eastAsia="Arial Unicode MS"/>
                <w:color w:val="000000"/>
              </w:rPr>
              <w:t>программы и непрограммные направления деятельности</w:t>
            </w:r>
          </w:p>
        </w:tc>
        <w:tc>
          <w:tcPr>
            <w:tcW w:w="167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Очередной финансовый год, тыс. рублей</w:t>
            </w:r>
          </w:p>
        </w:tc>
        <w:tc>
          <w:tcPr>
            <w:tcW w:w="1430"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Первый год планового периода,</w:t>
            </w:r>
          </w:p>
          <w:p w:rsidR="006F2501" w:rsidRPr="00891EF4" w:rsidRDefault="006F2501" w:rsidP="002D0E5B">
            <w:pPr>
              <w:jc w:val="center"/>
              <w:rPr>
                <w:rFonts w:eastAsia="Arial Unicode MS"/>
                <w:color w:val="000000"/>
              </w:rPr>
            </w:pPr>
            <w:r w:rsidRPr="00891EF4">
              <w:rPr>
                <w:rFonts w:eastAsia="Arial Unicode MS"/>
                <w:color w:val="000000"/>
              </w:rPr>
              <w:t>тыс. рублей</w:t>
            </w:r>
          </w:p>
        </w:tc>
        <w:tc>
          <w:tcPr>
            <w:tcW w:w="1440"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Второй год планового периода,</w:t>
            </w:r>
          </w:p>
          <w:p w:rsidR="006F2501" w:rsidRPr="00891EF4" w:rsidRDefault="006F2501" w:rsidP="002D0E5B">
            <w:pPr>
              <w:jc w:val="center"/>
              <w:rPr>
                <w:rFonts w:eastAsia="Arial Unicode MS"/>
                <w:color w:val="000000"/>
              </w:rPr>
            </w:pPr>
            <w:r w:rsidRPr="00891EF4">
              <w:rPr>
                <w:rFonts w:eastAsia="Arial Unicode MS"/>
                <w:color w:val="000000"/>
              </w:rPr>
              <w:t>тыс. рублей</w:t>
            </w:r>
          </w:p>
        </w:tc>
      </w:tr>
      <w:tr w:rsidR="006F2501" w:rsidRPr="00891EF4" w:rsidTr="002D0E5B">
        <w:trPr>
          <w:trHeight w:val="442"/>
        </w:trPr>
        <w:tc>
          <w:tcPr>
            <w:tcW w:w="1954"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1</w:t>
            </w:r>
          </w:p>
        </w:tc>
        <w:tc>
          <w:tcPr>
            <w:tcW w:w="192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2</w:t>
            </w:r>
          </w:p>
        </w:tc>
        <w:tc>
          <w:tcPr>
            <w:tcW w:w="216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3</w:t>
            </w:r>
          </w:p>
        </w:tc>
        <w:tc>
          <w:tcPr>
            <w:tcW w:w="1675"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4</w:t>
            </w:r>
          </w:p>
        </w:tc>
        <w:tc>
          <w:tcPr>
            <w:tcW w:w="1430"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5</w:t>
            </w:r>
          </w:p>
        </w:tc>
        <w:tc>
          <w:tcPr>
            <w:tcW w:w="1440" w:type="dxa"/>
            <w:shd w:val="clear" w:color="auto" w:fill="auto"/>
          </w:tcPr>
          <w:p w:rsidR="006F2501" w:rsidRPr="00891EF4" w:rsidRDefault="006F2501" w:rsidP="002D0E5B">
            <w:pPr>
              <w:jc w:val="center"/>
              <w:rPr>
                <w:rFonts w:eastAsia="Arial Unicode MS"/>
                <w:color w:val="000000"/>
              </w:rPr>
            </w:pPr>
            <w:r w:rsidRPr="00891EF4">
              <w:rPr>
                <w:rFonts w:eastAsia="Arial Unicode MS"/>
                <w:color w:val="000000"/>
              </w:rPr>
              <w:t>6</w:t>
            </w:r>
          </w:p>
        </w:tc>
      </w:tr>
      <w:tr w:rsidR="006F2501" w:rsidRPr="00891EF4" w:rsidTr="002D0E5B">
        <w:trPr>
          <w:trHeight w:val="715"/>
        </w:trPr>
        <w:tc>
          <w:tcPr>
            <w:tcW w:w="1954" w:type="dxa"/>
            <w:shd w:val="clear" w:color="auto" w:fill="auto"/>
          </w:tcPr>
          <w:p w:rsidR="006F2501" w:rsidRPr="00891EF4" w:rsidRDefault="006F2501" w:rsidP="002D0E5B">
            <w:pPr>
              <w:jc w:val="both"/>
              <w:rPr>
                <w:rFonts w:eastAsia="Arial Unicode MS"/>
                <w:color w:val="000000"/>
              </w:rPr>
            </w:pPr>
            <w:r w:rsidRPr="00891EF4">
              <w:rPr>
                <w:rFonts w:eastAsia="Arial Unicode MS"/>
                <w:color w:val="000000"/>
              </w:rPr>
              <w:t>ВСЕГО РАСХОДОВ</w:t>
            </w:r>
          </w:p>
        </w:tc>
        <w:tc>
          <w:tcPr>
            <w:tcW w:w="1925" w:type="dxa"/>
            <w:shd w:val="clear" w:color="auto" w:fill="auto"/>
          </w:tcPr>
          <w:p w:rsidR="006F2501" w:rsidRPr="00891EF4" w:rsidRDefault="006F2501" w:rsidP="002D0E5B">
            <w:pPr>
              <w:jc w:val="both"/>
              <w:rPr>
                <w:rFonts w:eastAsia="Arial Unicode MS"/>
                <w:color w:val="000000"/>
              </w:rPr>
            </w:pPr>
          </w:p>
        </w:tc>
        <w:tc>
          <w:tcPr>
            <w:tcW w:w="2165" w:type="dxa"/>
            <w:shd w:val="clear" w:color="auto" w:fill="auto"/>
          </w:tcPr>
          <w:p w:rsidR="006F2501" w:rsidRPr="00891EF4" w:rsidRDefault="006F2501" w:rsidP="002D0E5B">
            <w:pPr>
              <w:jc w:val="both"/>
              <w:rPr>
                <w:rFonts w:eastAsia="Arial Unicode MS"/>
                <w:color w:val="000000"/>
              </w:rPr>
            </w:pPr>
          </w:p>
        </w:tc>
        <w:tc>
          <w:tcPr>
            <w:tcW w:w="1675" w:type="dxa"/>
            <w:shd w:val="clear" w:color="auto" w:fill="auto"/>
          </w:tcPr>
          <w:p w:rsidR="006F2501" w:rsidRPr="00891EF4" w:rsidRDefault="006F2501" w:rsidP="002D0E5B">
            <w:pPr>
              <w:jc w:val="both"/>
              <w:rPr>
                <w:rFonts w:eastAsia="Arial Unicode MS"/>
                <w:color w:val="000000"/>
              </w:rPr>
            </w:pPr>
          </w:p>
        </w:tc>
        <w:tc>
          <w:tcPr>
            <w:tcW w:w="1430" w:type="dxa"/>
            <w:shd w:val="clear" w:color="auto" w:fill="auto"/>
          </w:tcPr>
          <w:p w:rsidR="006F2501" w:rsidRPr="00891EF4" w:rsidRDefault="006F2501" w:rsidP="002D0E5B">
            <w:pPr>
              <w:jc w:val="both"/>
              <w:rPr>
                <w:rFonts w:eastAsia="Arial Unicode MS"/>
                <w:color w:val="000000"/>
              </w:rPr>
            </w:pPr>
          </w:p>
        </w:tc>
        <w:tc>
          <w:tcPr>
            <w:tcW w:w="1440"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2"/>
        </w:trPr>
        <w:tc>
          <w:tcPr>
            <w:tcW w:w="1954" w:type="dxa"/>
            <w:shd w:val="clear" w:color="auto" w:fill="auto"/>
          </w:tcPr>
          <w:p w:rsidR="006F2501" w:rsidRPr="00891EF4" w:rsidRDefault="006F2501" w:rsidP="002D0E5B">
            <w:pPr>
              <w:jc w:val="both"/>
              <w:rPr>
                <w:rFonts w:eastAsia="Arial Unicode MS"/>
                <w:color w:val="000000"/>
              </w:rPr>
            </w:pPr>
            <w:r w:rsidRPr="00891EF4">
              <w:rPr>
                <w:rFonts w:eastAsia="Arial Unicode MS"/>
                <w:color w:val="000000"/>
              </w:rPr>
              <w:t>в том числе:</w:t>
            </w:r>
          </w:p>
        </w:tc>
        <w:tc>
          <w:tcPr>
            <w:tcW w:w="1925" w:type="dxa"/>
            <w:shd w:val="clear" w:color="auto" w:fill="auto"/>
          </w:tcPr>
          <w:p w:rsidR="006F2501" w:rsidRPr="00891EF4" w:rsidRDefault="006F2501" w:rsidP="002D0E5B">
            <w:pPr>
              <w:jc w:val="both"/>
              <w:rPr>
                <w:rFonts w:eastAsia="Arial Unicode MS"/>
                <w:color w:val="000000"/>
              </w:rPr>
            </w:pPr>
          </w:p>
        </w:tc>
        <w:tc>
          <w:tcPr>
            <w:tcW w:w="2165" w:type="dxa"/>
            <w:shd w:val="clear" w:color="auto" w:fill="auto"/>
          </w:tcPr>
          <w:p w:rsidR="006F2501" w:rsidRPr="00891EF4" w:rsidRDefault="006F2501" w:rsidP="002D0E5B">
            <w:pPr>
              <w:jc w:val="both"/>
              <w:rPr>
                <w:rFonts w:eastAsia="Arial Unicode MS"/>
                <w:color w:val="000000"/>
              </w:rPr>
            </w:pPr>
          </w:p>
        </w:tc>
        <w:tc>
          <w:tcPr>
            <w:tcW w:w="1675" w:type="dxa"/>
            <w:shd w:val="clear" w:color="auto" w:fill="auto"/>
          </w:tcPr>
          <w:p w:rsidR="006F2501" w:rsidRPr="00891EF4" w:rsidRDefault="006F2501" w:rsidP="002D0E5B">
            <w:pPr>
              <w:jc w:val="both"/>
              <w:rPr>
                <w:rFonts w:eastAsia="Arial Unicode MS"/>
                <w:color w:val="000000"/>
              </w:rPr>
            </w:pPr>
          </w:p>
        </w:tc>
        <w:tc>
          <w:tcPr>
            <w:tcW w:w="1430" w:type="dxa"/>
            <w:shd w:val="clear" w:color="auto" w:fill="auto"/>
          </w:tcPr>
          <w:p w:rsidR="006F2501" w:rsidRPr="00891EF4" w:rsidRDefault="006F2501" w:rsidP="002D0E5B">
            <w:pPr>
              <w:jc w:val="both"/>
              <w:rPr>
                <w:rFonts w:eastAsia="Arial Unicode MS"/>
                <w:color w:val="000000"/>
              </w:rPr>
            </w:pPr>
          </w:p>
        </w:tc>
        <w:tc>
          <w:tcPr>
            <w:tcW w:w="1440"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42"/>
        </w:trPr>
        <w:tc>
          <w:tcPr>
            <w:tcW w:w="1954" w:type="dxa"/>
            <w:shd w:val="clear" w:color="auto" w:fill="auto"/>
          </w:tcPr>
          <w:p w:rsidR="006F2501" w:rsidRPr="00891EF4" w:rsidRDefault="006F2501" w:rsidP="002D0E5B">
            <w:pPr>
              <w:jc w:val="both"/>
              <w:rPr>
                <w:rFonts w:eastAsia="Arial Unicode MS"/>
                <w:color w:val="000000"/>
              </w:rPr>
            </w:pPr>
          </w:p>
        </w:tc>
        <w:tc>
          <w:tcPr>
            <w:tcW w:w="1925" w:type="dxa"/>
            <w:shd w:val="clear" w:color="auto" w:fill="auto"/>
          </w:tcPr>
          <w:p w:rsidR="006F2501" w:rsidRPr="00891EF4" w:rsidRDefault="006F2501" w:rsidP="002D0E5B">
            <w:pPr>
              <w:jc w:val="both"/>
              <w:rPr>
                <w:rFonts w:eastAsia="Arial Unicode MS"/>
                <w:color w:val="000000"/>
              </w:rPr>
            </w:pPr>
          </w:p>
        </w:tc>
        <w:tc>
          <w:tcPr>
            <w:tcW w:w="2165" w:type="dxa"/>
            <w:shd w:val="clear" w:color="auto" w:fill="auto"/>
          </w:tcPr>
          <w:p w:rsidR="006F2501" w:rsidRPr="00891EF4" w:rsidRDefault="006F2501" w:rsidP="002D0E5B">
            <w:pPr>
              <w:jc w:val="both"/>
              <w:rPr>
                <w:rFonts w:eastAsia="Arial Unicode MS"/>
                <w:color w:val="000000"/>
              </w:rPr>
            </w:pPr>
          </w:p>
        </w:tc>
        <w:tc>
          <w:tcPr>
            <w:tcW w:w="1675" w:type="dxa"/>
            <w:shd w:val="clear" w:color="auto" w:fill="auto"/>
          </w:tcPr>
          <w:p w:rsidR="006F2501" w:rsidRPr="00891EF4" w:rsidRDefault="006F2501" w:rsidP="002D0E5B">
            <w:pPr>
              <w:jc w:val="both"/>
              <w:rPr>
                <w:rFonts w:eastAsia="Arial Unicode MS"/>
                <w:color w:val="000000"/>
              </w:rPr>
            </w:pPr>
          </w:p>
        </w:tc>
        <w:tc>
          <w:tcPr>
            <w:tcW w:w="1430" w:type="dxa"/>
            <w:shd w:val="clear" w:color="auto" w:fill="auto"/>
          </w:tcPr>
          <w:p w:rsidR="006F2501" w:rsidRPr="00891EF4" w:rsidRDefault="006F2501" w:rsidP="002D0E5B">
            <w:pPr>
              <w:jc w:val="both"/>
              <w:rPr>
                <w:rFonts w:eastAsia="Arial Unicode MS"/>
                <w:color w:val="000000"/>
              </w:rPr>
            </w:pPr>
          </w:p>
        </w:tc>
        <w:tc>
          <w:tcPr>
            <w:tcW w:w="1440" w:type="dxa"/>
            <w:shd w:val="clear" w:color="auto" w:fill="auto"/>
          </w:tcPr>
          <w:p w:rsidR="006F2501" w:rsidRPr="00891EF4" w:rsidRDefault="006F2501" w:rsidP="002D0E5B">
            <w:pPr>
              <w:jc w:val="both"/>
              <w:rPr>
                <w:rFonts w:eastAsia="Arial Unicode MS"/>
                <w:color w:val="000000"/>
              </w:rPr>
            </w:pPr>
          </w:p>
        </w:tc>
      </w:tr>
      <w:tr w:rsidR="006F2501" w:rsidRPr="00891EF4" w:rsidTr="002D0E5B">
        <w:trPr>
          <w:trHeight w:val="466"/>
        </w:trPr>
        <w:tc>
          <w:tcPr>
            <w:tcW w:w="1954" w:type="dxa"/>
            <w:shd w:val="clear" w:color="auto" w:fill="auto"/>
          </w:tcPr>
          <w:p w:rsidR="006F2501" w:rsidRPr="00891EF4" w:rsidRDefault="006F2501" w:rsidP="002D0E5B">
            <w:pPr>
              <w:jc w:val="both"/>
              <w:rPr>
                <w:rFonts w:eastAsia="Arial Unicode MS"/>
                <w:color w:val="000000"/>
              </w:rPr>
            </w:pPr>
          </w:p>
        </w:tc>
        <w:tc>
          <w:tcPr>
            <w:tcW w:w="1925" w:type="dxa"/>
            <w:shd w:val="clear" w:color="auto" w:fill="auto"/>
          </w:tcPr>
          <w:p w:rsidR="006F2501" w:rsidRPr="00891EF4" w:rsidRDefault="006F2501" w:rsidP="002D0E5B">
            <w:pPr>
              <w:jc w:val="both"/>
              <w:rPr>
                <w:rFonts w:eastAsia="Arial Unicode MS"/>
                <w:color w:val="000000"/>
              </w:rPr>
            </w:pPr>
          </w:p>
        </w:tc>
        <w:tc>
          <w:tcPr>
            <w:tcW w:w="2165" w:type="dxa"/>
            <w:shd w:val="clear" w:color="auto" w:fill="auto"/>
          </w:tcPr>
          <w:p w:rsidR="006F2501" w:rsidRPr="00891EF4" w:rsidRDefault="006F2501" w:rsidP="002D0E5B">
            <w:pPr>
              <w:jc w:val="both"/>
              <w:rPr>
                <w:rFonts w:eastAsia="Arial Unicode MS"/>
                <w:color w:val="000000"/>
              </w:rPr>
            </w:pPr>
          </w:p>
        </w:tc>
        <w:tc>
          <w:tcPr>
            <w:tcW w:w="1675" w:type="dxa"/>
            <w:shd w:val="clear" w:color="auto" w:fill="auto"/>
          </w:tcPr>
          <w:p w:rsidR="006F2501" w:rsidRPr="00891EF4" w:rsidRDefault="006F2501" w:rsidP="002D0E5B">
            <w:pPr>
              <w:jc w:val="both"/>
              <w:rPr>
                <w:rFonts w:eastAsia="Arial Unicode MS"/>
                <w:color w:val="000000"/>
              </w:rPr>
            </w:pPr>
          </w:p>
        </w:tc>
        <w:tc>
          <w:tcPr>
            <w:tcW w:w="1430" w:type="dxa"/>
            <w:shd w:val="clear" w:color="auto" w:fill="auto"/>
          </w:tcPr>
          <w:p w:rsidR="006F2501" w:rsidRPr="00891EF4" w:rsidRDefault="006F2501" w:rsidP="002D0E5B">
            <w:pPr>
              <w:jc w:val="both"/>
              <w:rPr>
                <w:rFonts w:eastAsia="Arial Unicode MS"/>
                <w:color w:val="000000"/>
              </w:rPr>
            </w:pPr>
          </w:p>
        </w:tc>
        <w:tc>
          <w:tcPr>
            <w:tcW w:w="1440" w:type="dxa"/>
            <w:shd w:val="clear" w:color="auto" w:fill="auto"/>
          </w:tcPr>
          <w:p w:rsidR="006F2501" w:rsidRPr="00891EF4" w:rsidRDefault="006F2501" w:rsidP="002D0E5B">
            <w:pPr>
              <w:jc w:val="both"/>
              <w:rPr>
                <w:rFonts w:eastAsia="Arial Unicode MS"/>
                <w:color w:val="000000"/>
              </w:rPr>
            </w:pPr>
          </w:p>
        </w:tc>
      </w:tr>
    </w:tbl>
    <w:p w:rsidR="006F2501" w:rsidRPr="00891EF4" w:rsidRDefault="006F2501" w:rsidP="006F2501">
      <w:pPr>
        <w:jc w:val="both"/>
        <w:rPr>
          <w:rFonts w:eastAsia="Arial Unicode MS"/>
          <w:color w:val="000000"/>
        </w:rPr>
      </w:pPr>
    </w:p>
    <w:p w:rsidR="006F2501" w:rsidRPr="00766A73" w:rsidRDefault="006F2501" w:rsidP="006F2501">
      <w:pPr>
        <w:autoSpaceDE w:val="0"/>
        <w:autoSpaceDN w:val="0"/>
        <w:adjustRightInd w:val="0"/>
        <w:jc w:val="center"/>
      </w:pPr>
    </w:p>
    <w:p w:rsidR="006F2501" w:rsidRDefault="006F2501" w:rsidP="002232F4"/>
    <w:p w:rsidR="00BC164F" w:rsidRDefault="00BC164F" w:rsidP="002232F4"/>
    <w:p w:rsidR="00BC164F" w:rsidRDefault="00BC164F" w:rsidP="002232F4"/>
    <w:p w:rsidR="00BC164F" w:rsidRDefault="00BC164F" w:rsidP="002232F4"/>
    <w:p w:rsidR="00BC164F" w:rsidRPr="00BC164F" w:rsidRDefault="00BC164F" w:rsidP="00BC164F">
      <w:pPr>
        <w:shd w:val="clear" w:color="auto" w:fill="FFFFFF"/>
        <w:spacing w:before="100" w:beforeAutospacing="1" w:after="100" w:afterAutospacing="1"/>
        <w:rPr>
          <w:sz w:val="28"/>
          <w:szCs w:val="28"/>
        </w:rPr>
      </w:pPr>
      <w:bookmarkStart w:id="5" w:name="_GoBack"/>
      <w:bookmarkEnd w:id="5"/>
    </w:p>
    <w:p w:rsidR="00BC164F" w:rsidRPr="00BC164F" w:rsidRDefault="00BC164F" w:rsidP="00BC164F">
      <w:pPr>
        <w:spacing w:after="200" w:line="276" w:lineRule="auto"/>
        <w:rPr>
          <w:rFonts w:ascii="Calibri" w:eastAsia="Calibri" w:hAnsi="Calibri"/>
          <w:sz w:val="22"/>
          <w:szCs w:val="22"/>
          <w:lang w:eastAsia="en-US"/>
        </w:rPr>
      </w:pPr>
    </w:p>
    <w:p w:rsidR="00BC164F" w:rsidRDefault="00BC164F" w:rsidP="002232F4"/>
    <w:sectPr w:rsidR="00BC164F" w:rsidSect="002232F4">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AFD"/>
    <w:rsid w:val="002232F4"/>
    <w:rsid w:val="00365AFD"/>
    <w:rsid w:val="005025CF"/>
    <w:rsid w:val="006F2501"/>
    <w:rsid w:val="0076747E"/>
    <w:rsid w:val="00887281"/>
    <w:rsid w:val="00B57C7C"/>
    <w:rsid w:val="00BC164F"/>
    <w:rsid w:val="00D35C0B"/>
    <w:rsid w:val="00EC13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5BB5B"/>
  <w15:chartTrackingRefBased/>
  <w15:docId w15:val="{127AA4B1-ABAF-4885-8569-00D7B17A9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32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w:basedOn w:val="a"/>
    <w:rsid w:val="00EC133B"/>
    <w:pPr>
      <w:spacing w:after="160" w:line="240" w:lineRule="exac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1380</Words>
  <Characters>7867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Мариям</cp:lastModifiedBy>
  <cp:revision>9</cp:revision>
  <dcterms:created xsi:type="dcterms:W3CDTF">2021-02-18T09:04:00Z</dcterms:created>
  <dcterms:modified xsi:type="dcterms:W3CDTF">2021-04-20T07:58:00Z</dcterms:modified>
</cp:coreProperties>
</file>