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РОССИЙСКАЯ ФЕДЕРАЦИЯ                       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КАРАЧАЕВО-ЧЕРКЕССКАЯ РЕСПУБЛИКА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УСТЬ-ДЖЕГУТИНСКИЙ МУНИЦИПАЛЬНЫЙ РАЙОН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СОВЕТ ГЮРЮЛЬДЕУКСКОГО СЕЛЬСКОГО ПОСЕЛЕНИЯ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РЕШЕНИЕ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30.12.2019                             а. Гюрюльдеук                               № </w:t>
      </w:r>
      <w:r w:rsidR="002C6A07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организации и осуществления территориального общественного самоуправления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Гюрюльдеукскому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сельскому поселению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B761BC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F3A49">
        <w:rPr>
          <w:rFonts w:ascii="Times New Roman" w:hAnsi="Times New Roman"/>
          <w:sz w:val="28"/>
          <w:szCs w:val="28"/>
        </w:rPr>
        <w:t>В соответствии с Федеральным Законом от 06.10.2003г. №131-</w:t>
      </w:r>
      <w:proofErr w:type="gramStart"/>
      <w:r w:rsidR="005F3A49">
        <w:rPr>
          <w:rFonts w:ascii="Times New Roman" w:hAnsi="Times New Roman"/>
          <w:sz w:val="28"/>
          <w:szCs w:val="28"/>
        </w:rPr>
        <w:t>ФЗ  «</w:t>
      </w:r>
      <w:proofErr w:type="gramEnd"/>
      <w:r w:rsidR="005F3A4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  Совет Гюрюльдеукского 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5F3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 Уставом  Гюрюльдеук</w:t>
      </w:r>
      <w:r w:rsidRPr="00B761BC">
        <w:rPr>
          <w:rFonts w:ascii="Times New Roman" w:hAnsi="Times New Roman"/>
          <w:color w:val="000000"/>
          <w:sz w:val="28"/>
          <w:szCs w:val="28"/>
        </w:rPr>
        <w:t>ского сельского поселения, с целью развития территориального общественного самоуправления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Гюрюльдеукского сельского поселения, Совет Гюрюльдеукского сельского поселения </w:t>
      </w:r>
    </w:p>
    <w:p w:rsidR="005F3A49" w:rsidRPr="00B761BC" w:rsidRDefault="005F3A49" w:rsidP="005F3A49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Pr="002C6A07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 w:rsidRPr="002C6A07">
        <w:rPr>
          <w:rFonts w:ascii="Times New Roman" w:hAnsi="Times New Roman"/>
          <w:sz w:val="28"/>
          <w:szCs w:val="28"/>
        </w:rPr>
        <w:t xml:space="preserve">1.Утвердить </w:t>
      </w:r>
      <w:r w:rsidRPr="002C6A0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организации и осуществления территориального общественного самоуправления </w:t>
      </w:r>
      <w:r w:rsidRPr="002C6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  </w:t>
      </w:r>
      <w:proofErr w:type="spellStart"/>
      <w:r w:rsidRPr="002C6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Гюрюльдеукскому</w:t>
      </w:r>
      <w:proofErr w:type="spellEnd"/>
      <w:r w:rsidRPr="002C6A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сельскому поселению</w:t>
      </w:r>
    </w:p>
    <w:p w:rsidR="002C6A07" w:rsidRDefault="001A1251" w:rsidP="002C6A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10E3">
        <w:rPr>
          <w:rFonts w:ascii="Times New Roman" w:hAnsi="Times New Roman"/>
          <w:sz w:val="28"/>
          <w:szCs w:val="28"/>
        </w:rPr>
        <w:t>огласно приложению 1.</w:t>
      </w:r>
    </w:p>
    <w:p w:rsidR="00B610E3" w:rsidRDefault="00B610E3" w:rsidP="001A125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Утвердить</w:t>
      </w:r>
      <w:r w:rsidR="001A1251" w:rsidRPr="001A1251">
        <w:t xml:space="preserve"> </w:t>
      </w:r>
      <w:r w:rsidR="001A1251">
        <w:t xml:space="preserve"> </w:t>
      </w:r>
      <w:r w:rsidR="001A1251" w:rsidRPr="001A1251">
        <w:rPr>
          <w:rFonts w:ascii="Times New Roman" w:hAnsi="Times New Roman"/>
          <w:bCs/>
          <w:sz w:val="28"/>
          <w:szCs w:val="28"/>
        </w:rPr>
        <w:t>Положение</w:t>
      </w:r>
      <w:proofErr w:type="gramEnd"/>
      <w:r w:rsidR="001A1251">
        <w:rPr>
          <w:rFonts w:ascii="Times New Roman" w:hAnsi="Times New Roman"/>
          <w:bCs/>
          <w:sz w:val="28"/>
          <w:szCs w:val="28"/>
        </w:rPr>
        <w:t xml:space="preserve"> </w:t>
      </w:r>
      <w:r w:rsidR="001A1251" w:rsidRPr="001A1251">
        <w:rPr>
          <w:rFonts w:ascii="Times New Roman" w:hAnsi="Times New Roman"/>
          <w:bCs/>
          <w:sz w:val="28"/>
          <w:szCs w:val="28"/>
        </w:rPr>
        <w:t>о собраниях и конференциях граждан в Гюрюльдеукском сельском поселении</w:t>
      </w:r>
      <w:r w:rsidR="001A1251">
        <w:rPr>
          <w:rFonts w:ascii="Times New Roman" w:hAnsi="Times New Roman"/>
          <w:bCs/>
          <w:sz w:val="28"/>
          <w:szCs w:val="28"/>
        </w:rPr>
        <w:t xml:space="preserve"> согласно приложению 2</w:t>
      </w:r>
      <w:r w:rsidR="00B761BC">
        <w:rPr>
          <w:rFonts w:ascii="Times New Roman" w:hAnsi="Times New Roman"/>
          <w:bCs/>
          <w:sz w:val="28"/>
          <w:szCs w:val="28"/>
        </w:rPr>
        <w:t>.</w:t>
      </w:r>
    </w:p>
    <w:p w:rsidR="00B761BC" w:rsidRPr="001A1251" w:rsidRDefault="00B761BC" w:rsidP="001A1251">
      <w:pPr>
        <w:pStyle w:val="a3"/>
      </w:pPr>
    </w:p>
    <w:p w:rsidR="005F3A49" w:rsidRPr="002C6A07" w:rsidRDefault="00B761BC" w:rsidP="002C6A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="005F3A49" w:rsidRPr="002C6A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F3A49" w:rsidRPr="002C6A07">
        <w:rPr>
          <w:rFonts w:ascii="Times New Roman" w:hAnsi="Times New Roman"/>
          <w:sz w:val="28"/>
          <w:szCs w:val="28"/>
        </w:rPr>
        <w:t>Обнародовать  данное</w:t>
      </w:r>
      <w:proofErr w:type="gramEnd"/>
      <w:r w:rsidR="005F3A49" w:rsidRPr="002C6A07">
        <w:rPr>
          <w:rFonts w:ascii="Times New Roman" w:hAnsi="Times New Roman"/>
          <w:sz w:val="28"/>
          <w:szCs w:val="28"/>
        </w:rPr>
        <w:t xml:space="preserve">   решение </w:t>
      </w:r>
      <w:r>
        <w:rPr>
          <w:rFonts w:ascii="Times New Roman" w:hAnsi="Times New Roman"/>
          <w:sz w:val="28"/>
          <w:szCs w:val="28"/>
        </w:rPr>
        <w:t>на</w:t>
      </w:r>
      <w:r w:rsidR="005F3A49" w:rsidRPr="002C6A07">
        <w:rPr>
          <w:rFonts w:ascii="Times New Roman" w:hAnsi="Times New Roman"/>
          <w:sz w:val="28"/>
          <w:szCs w:val="28"/>
        </w:rPr>
        <w:t xml:space="preserve"> информационном  стенде  и на официальном  сайте Администрации Гюрюльдеукского сельского поселения.</w:t>
      </w:r>
      <w:r w:rsidR="005F3A49" w:rsidRPr="002C6A07">
        <w:rPr>
          <w:rFonts w:ascii="Times New Roman" w:hAnsi="Times New Roman"/>
        </w:rPr>
        <w:t xml:space="preserve">   </w:t>
      </w:r>
    </w:p>
    <w:p w:rsidR="002C6A07" w:rsidRDefault="002C6A07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Pr="002C6A07" w:rsidRDefault="00B761BC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A49" w:rsidRPr="002C6A07">
        <w:rPr>
          <w:rFonts w:ascii="Times New Roman" w:hAnsi="Times New Roman"/>
          <w:sz w:val="28"/>
          <w:szCs w:val="28"/>
        </w:rPr>
        <w:t>.</w:t>
      </w:r>
      <w:r w:rsidR="00A00CC5">
        <w:rPr>
          <w:rFonts w:ascii="Times New Roman" w:hAnsi="Times New Roman"/>
          <w:sz w:val="28"/>
          <w:szCs w:val="28"/>
        </w:rPr>
        <w:t xml:space="preserve"> </w:t>
      </w:r>
      <w:r w:rsidR="005F3A49" w:rsidRPr="002C6A07">
        <w:rPr>
          <w:rFonts w:ascii="Times New Roman" w:hAnsi="Times New Roman"/>
          <w:sz w:val="28"/>
          <w:szCs w:val="28"/>
        </w:rPr>
        <w:t xml:space="preserve">Контроль за исполнением данного решения   </w:t>
      </w:r>
      <w:proofErr w:type="gramStart"/>
      <w:r w:rsidR="005F3A49" w:rsidRPr="002C6A07">
        <w:rPr>
          <w:rFonts w:ascii="Times New Roman" w:hAnsi="Times New Roman"/>
          <w:sz w:val="28"/>
          <w:szCs w:val="28"/>
        </w:rPr>
        <w:t>оставляю  за</w:t>
      </w:r>
      <w:proofErr w:type="gramEnd"/>
      <w:r w:rsidR="005F3A49" w:rsidRPr="002C6A07">
        <w:rPr>
          <w:rFonts w:ascii="Times New Roman" w:hAnsi="Times New Roman"/>
          <w:sz w:val="28"/>
          <w:szCs w:val="28"/>
        </w:rPr>
        <w:t xml:space="preserve"> собой </w:t>
      </w:r>
    </w:p>
    <w:p w:rsidR="005F3A49" w:rsidRPr="002C6A07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Гюрюльдеукского </w:t>
      </w:r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Х.Э.Айбазов</w:t>
      </w:r>
      <w:proofErr w:type="spellEnd"/>
    </w:p>
    <w:p w:rsidR="005F3A49" w:rsidRDefault="005F3A49" w:rsidP="005F3A49">
      <w:pPr>
        <w:pStyle w:val="a3"/>
        <w:rPr>
          <w:rFonts w:ascii="Times New Roman" w:hAnsi="Times New Roman"/>
          <w:sz w:val="28"/>
          <w:szCs w:val="28"/>
        </w:rPr>
      </w:pPr>
    </w:p>
    <w:p w:rsidR="005F3A49" w:rsidRDefault="005F3A49" w:rsidP="005F3A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A49" w:rsidRDefault="005F3A49" w:rsidP="005F3A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A49" w:rsidRDefault="005F3A49" w:rsidP="00B761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1BC" w:rsidRDefault="00B761BC" w:rsidP="00B761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A49" w:rsidRDefault="005F3A49" w:rsidP="005F3A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61BC" w:rsidRPr="00B761BC" w:rsidRDefault="00B761BC" w:rsidP="00B761BC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61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B761BC">
        <w:rPr>
          <w:rFonts w:ascii="Times New Roman" w:hAnsi="Times New Roman" w:cs="Times New Roman"/>
          <w:sz w:val="28"/>
          <w:szCs w:val="28"/>
        </w:rPr>
        <w:t>1</w:t>
      </w:r>
      <w:r w:rsidRPr="00B761BC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B761BC">
        <w:rPr>
          <w:rFonts w:ascii="Times New Roman" w:hAnsi="Times New Roman" w:cs="Times New Roman"/>
          <w:sz w:val="28"/>
          <w:szCs w:val="28"/>
        </w:rPr>
        <w:t>решению  Гюрюльдеукского</w:t>
      </w:r>
      <w:proofErr w:type="gramEnd"/>
      <w:r w:rsidRPr="00B761B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761BC" w:rsidRPr="00B761BC" w:rsidRDefault="00B761BC" w:rsidP="00B761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1BC">
        <w:rPr>
          <w:rFonts w:ascii="Times New Roman" w:hAnsi="Times New Roman" w:cs="Times New Roman"/>
          <w:sz w:val="28"/>
          <w:szCs w:val="28"/>
        </w:rPr>
        <w:t>от 30.12.2019   № 64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3A49" w:rsidRPr="00B761BC" w:rsidRDefault="005F3A49" w:rsidP="005F3A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и осуществления территориального общественного самоуправления </w:t>
      </w:r>
      <w:r w:rsidRPr="00B761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B761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Гюрюльдеукскому</w:t>
      </w:r>
      <w:proofErr w:type="spellEnd"/>
      <w:r w:rsidRPr="00B761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сельскому поселению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F3A49" w:rsidRPr="00B761BC" w:rsidRDefault="005F3A49" w:rsidP="005F3A4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1.1. Настоящий Порядок определяет</w:t>
      </w: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вопросы организации и осуществления гражданами территориального общественного самоуправления (далее – ТОС) по месту их жительства на территории Гюрюльдеукского сельского поселения для самостоятельного и под свою ответственность осуществления собственных инициатив по вопросам местного значения, установленных действующим законодательством.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1.2. ТОС является формой участия граждан в осуществлении местного самоуправления.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поселения, достигшие шестнадцатилетнего возраста (далее – граждане или жители). 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 Организация ТОС включает: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1.4.1. Создание гражданами инициативной группы (далее – инициативная группа);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1.4.2. Установление границ территории ТОС (далее – границы территории);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1.4.3. Проведение собрания (конференции) граждан;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1.4.4. Оформление документов, принятых собранием (конференцией) граждан;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1.4.5. Регистрацию устава ТОС администрацией Гюрюльдеукского сельского поселения;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1.4.6. Государственную регистрацию ТОС в качестве юридического лица (в соответствии с уставом ТОС).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1.5. ТОС считается учрежденным с момента регистрации устава ТОС аппаратом Совета депутатов. 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 xml:space="preserve">Регистрация устава ТОС осуществляется в порядке, установленном постановлением администрации 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Гюрюльдеук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>ского сельского поселения (далее-администрация).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  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</w:t>
      </w: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Инициативная группа 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2.1. Организация ТОС осуществляется инициативной группой в количестве не менее 10 человек.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2.2. Создание инициативной группы граждан оформляется протоколом о её создании с указанием предмета создания, 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 xml:space="preserve">фамилий, имён, отчеств её 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администрацию.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2.3. Инициативная группа: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2.3.1. Принимает решение об организации ТОС;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 w:rsidRPr="00B761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300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проводится собрание, при численности жителей более </w:t>
      </w:r>
      <w:r w:rsidRPr="00B761B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300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– конференция;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2.3.3. Составляет списки жителей территории образуемого ТОС;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2.3.4.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2.3.5. Осуществляет иные полномочия, необходимые для организации ТОС.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>3. Территория ТОС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домов, жилой микрорайон, иные территории проживания граждан (далее – территория ТОС).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3.2. Обязательные условия для территории ТОС: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3.2.1. Границы территории не могут выходить за пределы границ населенного пункта;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3.2.4. В границах территории может осуществлять свою деятельность только одно ТОС;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3.3. Границы территории устанавливаются Советом депутатов по предложению инициативной группы.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3.4. Инициативная группа письменно обращается в Совет депутатов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3.5. Предложение инициативной группы рассматривается на заседании Совета депутатов</w:t>
      </w:r>
      <w:r w:rsidRPr="00B761B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не позднее 30 дней</w:t>
      </w:r>
      <w:r w:rsidRPr="00B761B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 дня его поступления в 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депутатов.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В случае,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об отказе в установлении границ территории должно быть мотивированным.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3.8.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3.10. Решение Совета депутатов об отказе в установлении границ территории может быть обжаловано в судебном порядке.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4.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61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</w:t>
      </w: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 (конференции) граждан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B76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Подготовка собрания (конференции) граждан проводится 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инициативной группой</w:t>
      </w:r>
      <w:r w:rsidRPr="00B76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 Инициативная группа: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4.2.1. Устанавливает сроки подготовки и проведения собрания (конференции) граждан;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4.2.2. При проведении конференции инициативная группа: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 w:rsidRPr="00B761BC">
        <w:rPr>
          <w:rFonts w:ascii="Times New Roman" w:eastAsia="Times New Roman" w:hAnsi="Times New Roman"/>
          <w:iCs/>
          <w:sz w:val="28"/>
          <w:szCs w:val="28"/>
          <w:lang w:eastAsia="ru-RU"/>
        </w:rPr>
        <w:t>представляющих не менее половины жителей,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при обязательном представительстве жителей каждого дома в границах территории;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4.2.2.2. Организует выдвижение делегатов на конференцию путем проведения собраний граждан;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4.2.2.4. Утверждает форму протокола собрания граждан по избранию делегатов конференции;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(собрания) граждан.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4.2.3. Подготавливает проект повестки собрания (конференции) граждан; 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4.2.4. Подготавливает проект устава ТОС, проекты других документов для принятия на собрании (конференции) граждан;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4.2.5. Подготавливает порядок ведения собрания (конференции) граждан;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4.2.6.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5F3A49" w:rsidRPr="00B761BC" w:rsidRDefault="005F3A49" w:rsidP="005F3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муниципалитет о месте, дате и времени проведения собрания (конференции) граждан.</w:t>
      </w:r>
    </w:p>
    <w:p w:rsidR="005F3A49" w:rsidRPr="00B761BC" w:rsidRDefault="005F3A49" w:rsidP="005F3A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3A49" w:rsidRPr="00B761BC" w:rsidRDefault="005F3A49" w:rsidP="005F3A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5. Проведение собрания (конференции) граждан 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5.1. Собрание граждан по вопросам организации и осуществления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5.2. Регистрацию жителей, прибывших на собрание, регистрацию делегатов конференции проводит инициативная группа.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 На собрании (конференции) граждан: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5.4.1. Принимаются решения: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5.4.1.1. Об образовании ТОС в границах территории, установленных Советом депутатов;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5.4.1.2. О наименовании ТОС (полном и сокращенном);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5.4.1.3. Об основных направлениях деятельности ТОС;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5.4.1.4. О структуре и порядке избрания органов ТОС;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5.4.1.5. О принятии устава ТОС.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5.4.2. Избираются органы ТОС.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5.6. При проведении собрания (конференции) граждан ведется протокол.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5.7. Протокол собрания (конференции) граждан должен содержать: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5.7.1. Д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>ату и место проведения собрания (конференции) граждан;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5.7.3. Количество избранных делегатов (при проведении конференции граждан);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5.7.5. Повестку дня;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 xml:space="preserve">5.7.6. Выступления участников собрания (конференции) граждан (если выступили) 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5.7.7. Итоги голосования;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5.7.8. Принятые решения.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подписывается председателем и секретарем собрания (конференции) граждан.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iCs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5.9. К протоколу конференции граждан 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>прилагаются: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их места жительства и личные подписи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>).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>. Председатель ТОС в семидневный срок со дня проведения собрания (конференции) граждан направляет в Совет депутатов и администрацию информацию о решениях, принятых на собрании (конференции) граждан.</w:t>
      </w:r>
    </w:p>
    <w:p w:rsidR="005F3A49" w:rsidRPr="00B761BC" w:rsidRDefault="005F3A49" w:rsidP="005F3A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MS Mincho" w:hAnsi="Times New Roman"/>
          <w:sz w:val="28"/>
          <w:szCs w:val="28"/>
          <w:lang w:eastAsia="ru-RU"/>
        </w:rPr>
        <w:t>5.11. 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редставитель инициативной группы, уполномоченный вести собрание (конференцию) граждан, </w:t>
      </w:r>
      <w:r w:rsidRPr="00B761BC">
        <w:rPr>
          <w:rFonts w:ascii="Times New Roman" w:eastAsia="MS Mincho" w:hAnsi="Times New Roman"/>
          <w:sz w:val="28"/>
          <w:szCs w:val="28"/>
          <w:lang w:eastAsia="ru-RU"/>
        </w:rPr>
        <w:t>в семидневный срок со дня проведения собрания (конференции) граждан письменно информирует об этом Совет депутатов и администрацию</w:t>
      </w: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3A49" w:rsidRPr="00B761BC" w:rsidRDefault="005F3A49" w:rsidP="005F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B761BC" w:rsidRDefault="005F3A49" w:rsidP="005F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5F3A49" w:rsidRPr="00B761BC" w:rsidRDefault="005F3A49" w:rsidP="005F3A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5F3A49" w:rsidRPr="00B761BC" w:rsidRDefault="005F3A49" w:rsidP="005F3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B761BC">
        <w:rPr>
          <w:rFonts w:ascii="Times New Roman" w:eastAsia="Times New Roman" w:hAnsi="Times New Roman"/>
          <w:b/>
          <w:sz w:val="28"/>
          <w:szCs w:val="28"/>
          <w:lang w:eastAsia="ru-RU"/>
        </w:rPr>
        <w:t>6. Осуществление ТОС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6.3.1. Установление структуры органов территориального общественного самоуправления;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6.3.2. Принятие устава территориального общественного самоуправления, внесение в него изменений и дополнений;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6.3.3. Избрание органов территориального общественного самоуправления;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6.3.4. Определение основных направлений деятельности территориального общественного самоуправления;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6.3.5. Утверждение сметы доходов и расходов территориального общественного самоуправления и отчета о ее исполнении;</w:t>
      </w:r>
    </w:p>
    <w:p w:rsidR="005F3A49" w:rsidRPr="00B761BC" w:rsidRDefault="005F3A49" w:rsidP="005F3A4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1BC">
        <w:rPr>
          <w:rFonts w:ascii="Times New Roman" w:eastAsia="Times New Roman" w:hAnsi="Times New Roman"/>
          <w:sz w:val="28"/>
          <w:szCs w:val="28"/>
          <w:lang w:eastAsia="ru-RU"/>
        </w:rPr>
        <w:t>6.3.6. Рассмотрение и утверждение отчетов о деятельности органов территориального общественного самоуправления.</w:t>
      </w: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1A1251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61BC">
        <w:rPr>
          <w:rFonts w:ascii="Times New Roman" w:hAnsi="Times New Roman" w:cs="Times New Roman"/>
          <w:sz w:val="28"/>
          <w:szCs w:val="28"/>
        </w:rPr>
        <w:t>При</w:t>
      </w:r>
      <w:r w:rsidRPr="00B761BC">
        <w:rPr>
          <w:rFonts w:ascii="Times New Roman" w:hAnsi="Times New Roman" w:cs="Times New Roman"/>
          <w:sz w:val="28"/>
          <w:szCs w:val="28"/>
        </w:rPr>
        <w:t xml:space="preserve">ложение № 2 к </w:t>
      </w:r>
      <w:proofErr w:type="gramStart"/>
      <w:r w:rsidRPr="00B761BC">
        <w:rPr>
          <w:rFonts w:ascii="Times New Roman" w:hAnsi="Times New Roman" w:cs="Times New Roman"/>
          <w:sz w:val="28"/>
          <w:szCs w:val="28"/>
        </w:rPr>
        <w:t>решению  Гюрюльдеук</w:t>
      </w:r>
      <w:r w:rsidRPr="00B761BC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B761B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1A1251" w:rsidRPr="00B761BC" w:rsidRDefault="001A1251" w:rsidP="001A12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61BC">
        <w:rPr>
          <w:rFonts w:ascii="Times New Roman" w:hAnsi="Times New Roman" w:cs="Times New Roman"/>
          <w:sz w:val="28"/>
          <w:szCs w:val="28"/>
        </w:rPr>
        <w:t xml:space="preserve">от 30.12.2019   № </w:t>
      </w:r>
      <w:r w:rsidRPr="00B761BC">
        <w:rPr>
          <w:rFonts w:ascii="Times New Roman" w:hAnsi="Times New Roman" w:cs="Times New Roman"/>
          <w:sz w:val="28"/>
          <w:szCs w:val="28"/>
        </w:rPr>
        <w:t>64</w:t>
      </w:r>
    </w:p>
    <w:p w:rsidR="001A1251" w:rsidRPr="00B761BC" w:rsidRDefault="001A1251" w:rsidP="001A125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1A125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A1251" w:rsidRPr="00B761BC" w:rsidRDefault="001A1251" w:rsidP="001A12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 xml:space="preserve">о собраниях и конференциях граждан в </w:t>
      </w:r>
      <w:r w:rsidRPr="00B761BC">
        <w:rPr>
          <w:rFonts w:ascii="Times New Roman" w:hAnsi="Times New Roman"/>
          <w:b/>
          <w:bCs/>
          <w:sz w:val="28"/>
          <w:szCs w:val="28"/>
        </w:rPr>
        <w:t>Гюрюльдеук</w:t>
      </w:r>
      <w:r w:rsidRPr="00B761BC">
        <w:rPr>
          <w:rFonts w:ascii="Times New Roman" w:hAnsi="Times New Roman"/>
          <w:b/>
          <w:bCs/>
          <w:sz w:val="28"/>
          <w:szCs w:val="28"/>
        </w:rPr>
        <w:t>ском сельском поселении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определяет полномочия, порядок назначения и проведения собраний, конференций граждан в муниципальном образовании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ское сельское поселение </w:t>
      </w:r>
      <w:proofErr w:type="spellStart"/>
      <w:r w:rsidRPr="00B761BC">
        <w:rPr>
          <w:rFonts w:ascii="Times New Roman" w:hAnsi="Times New Roman"/>
          <w:sz w:val="28"/>
          <w:szCs w:val="28"/>
        </w:rPr>
        <w:t>Усть</w:t>
      </w:r>
      <w:proofErr w:type="spellEnd"/>
      <w:r w:rsidRPr="00B761BC">
        <w:rPr>
          <w:rFonts w:ascii="Times New Roman" w:hAnsi="Times New Roman"/>
          <w:sz w:val="28"/>
          <w:szCs w:val="28"/>
        </w:rPr>
        <w:t>-Джегутинского муниципального района</w:t>
      </w:r>
      <w:proofErr w:type="gramStart"/>
      <w:r w:rsidRPr="00B761B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B761BC">
        <w:rPr>
          <w:rFonts w:ascii="Times New Roman" w:hAnsi="Times New Roman"/>
          <w:sz w:val="28"/>
          <w:szCs w:val="28"/>
        </w:rPr>
        <w:t xml:space="preserve">далее –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ское сельское поселение, сельское поселение).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1.1. Собрание, конференция граждан (собрание делегатов) в поселении – форма участия граждан, проживающих на территории сельского поселения, в осуществлении местного самоуправления.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1.2. Собрания, конференции (собрания делегатов) граждан могут проводиться на всей территории или на определенной части территории сельского поселения для обсуждения вопросов местного значения,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поселения, а также в целях осуществления территориального общественного самоуправления.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1.3. Собрание граждан проводится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1.4.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Эльтаркачского сельского поселения.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lastRenderedPageBreak/>
        <w:t>2. Понятие собрания, конференции (собрания делегатов) граждан и право граждан на участие в собрании, конференции (собрании делегатов)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2.1. Собрание, конференция граждан – формы непосредственного участия населения в решении вопросов местного значения, принятие по ним самостоятельных и под свою ответственность решений.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2.2. Собрание – совместное присутствие граждан для решения вопросов местного значения.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2.3. Конференция граждан (собрание делегатов) (далее по тексту – конференция) – совместное собрание представителей (делегатов), избранных на собраниях граждан. Конференция граждан может проводиться, если численность жителей соответствующей территории составляет более 20 человек, </w:t>
      </w:r>
      <w:proofErr w:type="gramStart"/>
      <w:r w:rsidRPr="00B761BC">
        <w:rPr>
          <w:rFonts w:ascii="Times New Roman" w:hAnsi="Times New Roman"/>
          <w:sz w:val="28"/>
          <w:szCs w:val="28"/>
        </w:rPr>
        <w:t>либо</w:t>
      </w:r>
      <w:proofErr w:type="gramEnd"/>
      <w:r w:rsidRPr="00B761BC">
        <w:rPr>
          <w:rFonts w:ascii="Times New Roman" w:hAnsi="Times New Roman"/>
          <w:sz w:val="28"/>
          <w:szCs w:val="28"/>
        </w:rPr>
        <w:t xml:space="preserve"> когда провести собрание не представляется возможным.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2.4. В собрании, конференции граждан по месту жительства имеют право участвовать граждане, достигшие 16-летнего возраста, постоянно или преимущественно проживающие на данной территории.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2.5. Граждане Российской Федерации, не проживающие на данной территории, но имеющие на ней недвижимое имущество, принадлежащее им на праве собственности, могут участвовать в работе собрания, конференции (собрания делегатов) с правом совещательного голоса.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2.6. Граждане участвуют в собраниях, конференциях добровольно и свободно. Каждый гражданин участвует в собраниях, конференциях лично и обладает одним голосом.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2.7.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времени проживания в данной местности и других обстоятельств.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2.8. Правовой основой проведения собраний и конференций на территории поселения являются Конституция Российской Федерации, законодательство Российской Федерации и КЧР, Устав муниципального образования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ское сельское поселение.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3. Подготовка собраний и конференций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3.1. Собрания, конференции граждан проводятся по мере необходимости по инициативе населения, Совета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поселения, Главы Эльтаркачского сельского поселения, а также в случаях, предусмотренных Уставом муниципального образования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ское сельское поселение.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Собрание, конференция граждан, проводимые по инициативе населения, Совета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поселения, назначаются Советом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поселения. Собрание, конференция граждан, проводимые по инициативе Главы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поселения, назначаются Главой Эльтаркачского сельского поселения.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lastRenderedPageBreak/>
        <w:t xml:space="preserve">Депутаты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 вправе обратиться к Совету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 или Главе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 с предложением о проведении собраний, конференций граждан по вопросам местного значения.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муниципального образования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ское сельское поселение.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3.2. С инициативой о проведении собрания, конференции граждан от населения вправе выступить инициативная группа граждан численностью не менее 5 человек, собравшая в поддержку своей инициативы не менее 1 процента подписей граждан, проживающих на территории, на которой планируется проведение собрания, конференции граждан, но не менее 10 подписей. В заявлении указываются вопросы, выносимые на рассмотрение собрания, конференции граждан с обоснованием необходимости их обсуждения; ориентировочные сроки проведения; территория, на которой собрание, конференция должны проводиться; фамилии, имена, отчества, паспортные данные, адреса места жительства членов инициативной группы; контактные телефоны уполномоченного представителя инициативной группы.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3.3. Инициатива депутатов Совета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 оформляется в виде письменного заявления, в котором указываются вопросы, предлагаемые для рассмотрения на собрании, конференции граждан с обоснованием необходимости проведения собрания, конференции по данным вопросам. Заявление подписывается инициатором (инициаторами).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3.4. Совет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поселения, Глава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 не позднее, чем в 30-дневный срок со дня поступления инициативы о назначении собрания, конференции рассматривает инициативу и принимает одно из следующих решений: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о назначении собрания, конференции граждан;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об отказе в назначении собрания, конференции граждан.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В назначении собрания, конференции граждан может быть отказано в случае нарушения инициативной группой граждан пункт 3.2 настоящего Положения.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3.5. В решении Совета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 или постановлении Главы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 о назначении собрания, конференции граждан указываются предлагаемые для обсуждения вопросы; дата, время и место проведения собрания, конференции, определяемые с учетом пожеланий инициаторов; территория, на которой будет проводиться собрание, конференция, в случае если они проводятся на части сельского поселения; предполагаемое число участников (делегатов). Одновременно с принятием решения или постановления о назначении собрания, конференции граждан формируется комиссия по подготовке и проведению собрания, конференции граждан. В комиссию могут быть включены члены инициативной группы, депутаты Совета Эльтаркачского </w:t>
      </w:r>
      <w:r w:rsidRPr="00B761BC">
        <w:rPr>
          <w:rFonts w:ascii="Times New Roman" w:hAnsi="Times New Roman"/>
          <w:sz w:val="28"/>
          <w:szCs w:val="28"/>
        </w:rPr>
        <w:lastRenderedPageBreak/>
        <w:t xml:space="preserve">сельского поселения, представители Администрации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 (далее – Администрация), члены общественных объединений, представители средств массовой информации, предприятий, учреждений, граждане, проживающие на территории, на которой планируется проведение собрания, конференции граждан. Из числа членов комиссии избираются председатель и секретарь. Комиссия осуществляет все функции, связанные с организацией подготовки и проведения собрания, конференции граждан. Полномочия комиссии прекращаются после опубликования (обнародования) принятых на них решений.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4. Оповещение населения о проведении собрания, конференции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4.1. Оповещение населения о проведении собрания, конференции граждан осуществляет комиссия по подготовке и проведению собрания, конференции граждан через средства массовой информации или путем вывешивания в местах, установленных для обнародования.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4.2. Оповещение осуществляется заблаговременно, не позднее, чем за 5 дней до дня проведения собрания и не позднее, чем за 10 дней до дня проведения конференции.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5. Порядок проведения конференции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5.1. Норма представительства делегатов на конференцию устанавливается Советом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 с учетом численности жителей, имеющих право на участие в конференции.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При численности жителей в сельских населенных пунктах от 100 до 500 человек один делегат может представлять интересы не более 20 граждан, на иных территориях – не более 100 граждан.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5.2. Выборы делегатов на конференцию проводятся на собраниях жителей по месту жительства от группы жилых домов, одной, нескольких улиц или их частей, иных территорий.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5.3. Выборы делегата могут проходить в форме заочного голосования. По инициативе жителей, от которых выдвигается делегат на конференцию, в соответствии с установленной нормой представительства формируются бюллетени, в них вносятся сведения обо всех предлагаемых кандидатурах. Форма бюллетеня утверждается комиссией по подготовке и проведению собрания, конференции граждан. Бюллетень заполняется гражданином, участвующим в голосовании, собственноручно и содержит следующие сведения: фамилия, имя, отчество, дата рождения, серия и номер паспорта или заменяющего его документа, адрес места жительства, подпись и дата ее внесения.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Заполненный бюллетень передается в комиссию по подготовке и проведению собрания, конференции граждан.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5.4. Выборы делегатов на конференцию граждан считаются состоявшимися, если в них приняло участие более половины граждан, проживающих на территории, на которой проводится конференция. </w:t>
      </w:r>
      <w:r w:rsidRPr="00B761BC">
        <w:rPr>
          <w:rFonts w:ascii="Times New Roman" w:hAnsi="Times New Roman"/>
          <w:sz w:val="28"/>
          <w:szCs w:val="28"/>
        </w:rPr>
        <w:lastRenderedPageBreak/>
        <w:t>Избранным считается кандидат, набравший наибольшее число голосов от числа принявших участие в выборах.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6. Полномочия собрания, конференции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6.1. Полномочиями собрания, конференции граждан являются: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правотворческая инициатива по вопросам местного значения;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защита прав и законных интересов жителей соответствующей территории;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заслушивание и обсуждение информации органов местного самоуправления сельского поселения и должностных лиц местного самоуправления сельского поселения;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принятие обращений к органам местного самоуправления сельского поселения и должностным лицам местного самоуправления сельского поселения, а также избрание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осуществление территориального общественного самоуправления;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иные полномочия по вопросам местного значения в соответствии с действующим законодательством.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отчета о её исполнении;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6.2. Собрания, конференции граждан, проводимые по вопросам осуществления территориального общественного самоуправления, принимают решения по вопросам, отнесенным к их компетенции в соответствии с Уставом территориального общественного самоуправления.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B761BC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7. Регистрация участников собрания, конференции граждан, правомочность собрания, конференции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7.1. Перед открытием собрания, конференции граждан проводится регистрация его участников с указанием фамилии, имени, отчества, года рождения, адреса места жительства. Регистрацию участников осуществляют члены комиссии по подготовке и проведению собрания, конференции.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7.2. Собрание граждан считается правомочным, если в нем принимают участие не менее половины жителей соответствующей территории, достигших 16-летнего возраста.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lastRenderedPageBreak/>
        <w:t>7.3. Конференция граждан считается правомочной, если в ней приняло участие не менее двух третей избранных делегатов, представляющих не менее половины жителей соответствующей территории, достигших 16-летнего возраста.</w:t>
      </w:r>
    </w:p>
    <w:p w:rsidR="001A1251" w:rsidRPr="00B761BC" w:rsidRDefault="001A1251" w:rsidP="001A125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8. Проведение собрания, конференции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8.1. Собрание, конференцию граждан открывает уполномоченный член комиссии по подготовке и проведению собрания, конференции. Для проведения собрания, конференции избирается президиум в составе председателя, секретаря, других участников и приглашенных, счетная комиссия. На собрании, конференции утверждаются повестка собрания, конференции граждан, регламент проведения собрания, конференции граждан.</w:t>
      </w:r>
    </w:p>
    <w:p w:rsidR="001A1251" w:rsidRPr="00B761BC" w:rsidRDefault="001A1251" w:rsidP="001A125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9. Протокол собрания, конференции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9.1. На собрании, конференции граждан секретарем заседания ведется протокол, в котором указываются: дата, время и место проведения собрания, конференции граждан, общее число граждан, проживающих на соответствующей территории, количество присутствующих, состав рабочих органов, повестка дня, краткое содержание выступлений с указанием фамилии, имени и отчества выступающих, принятые решения и результаты голосования.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9.2. Протокол подписывается председателем и секретарем собрания, конференции. К протоколу прилагается список граждан, принявших участие в собрании, конференции.</w:t>
      </w:r>
    </w:p>
    <w:p w:rsidR="001A1251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В случае, если собрание, конференция граждан проводятся по инициативе населения, протокол составляется в двух экземплярах. Один экземпляр протокола после его оформления направляется в Совет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 в пятидневный срок со дня проведения собрания, конференции, второй – инициатору проведения собрания, конференции (приложение к Положению).</w:t>
      </w:r>
    </w:p>
    <w:p w:rsidR="00B761BC" w:rsidRPr="00B761BC" w:rsidRDefault="00B761BC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251" w:rsidRPr="00B761BC" w:rsidRDefault="001A1251" w:rsidP="001A125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10. Решения собрания, конференции граждан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10.1. Решения собрания, конференции граждан принимаются открытым или тайным голосованием. Решение собрания, конференции граждан считается принятым, если за него проголосовало более половины граждан, участвующих в собрании, конференции граждан.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10.2. Решения собрания, конференции граждан носят рекомендательный характер.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Решения собрания, конференции граждан, принятые в виде обращения к органам местного самоуправления сельского поселения или должностным лицам местного самоуправления сельского поселения,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поселения, к компетенции которых отнесено решение содержащихся в обращении вопросов, в установленные законодательством сроки. Письменный </w:t>
      </w:r>
      <w:r w:rsidRPr="00B761BC">
        <w:rPr>
          <w:rFonts w:ascii="Times New Roman" w:hAnsi="Times New Roman"/>
          <w:sz w:val="28"/>
          <w:szCs w:val="28"/>
        </w:rPr>
        <w:lastRenderedPageBreak/>
        <w:t>ответ по существу принятого решения направляется уполномоченным представителям инициативной группы.</w:t>
      </w:r>
    </w:p>
    <w:p w:rsidR="001A1251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10.3. Итоги собрания, конференции граждан в форме решения собрания, конференции подлежат официальному опубликованию (обнародованию) не позднее чем в 15-дневный срок со дня их принятия.</w:t>
      </w:r>
    </w:p>
    <w:p w:rsidR="00B761BC" w:rsidRPr="00B761BC" w:rsidRDefault="00B761BC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1251" w:rsidRPr="00B761BC" w:rsidRDefault="001A1251" w:rsidP="001A1251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b/>
          <w:bCs/>
          <w:sz w:val="28"/>
          <w:szCs w:val="28"/>
        </w:rPr>
        <w:t>11. Материальное обеспечение проведения собрания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 xml:space="preserve">11.1. Расходы, связанные с подготовкой и проведением собрания, конференции граждан, проводимых по инициативе Совета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поселения, Главы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 xml:space="preserve">ского сельского поселения, осуществляются за счет бюджета </w:t>
      </w:r>
      <w:r w:rsidRPr="00B761BC">
        <w:rPr>
          <w:rFonts w:ascii="Times New Roman" w:hAnsi="Times New Roman"/>
          <w:sz w:val="28"/>
          <w:szCs w:val="28"/>
        </w:rPr>
        <w:t>Гюрюльдеук</w:t>
      </w:r>
      <w:r w:rsidRPr="00B761BC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1A1251" w:rsidRPr="00B761BC" w:rsidRDefault="001A1251" w:rsidP="001A125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61BC">
        <w:rPr>
          <w:rFonts w:ascii="Times New Roman" w:hAnsi="Times New Roman"/>
          <w:sz w:val="28"/>
          <w:szCs w:val="28"/>
        </w:rPr>
        <w:t>11.2. Расходы, связанные с подготовкой и проведением собрания, конференции граждан, проводимых по инициативе населения, проводятся за счет средств инициативной группы граждан.</w:t>
      </w:r>
    </w:p>
    <w:p w:rsidR="001A1251" w:rsidRPr="00B761BC" w:rsidRDefault="001A1251" w:rsidP="001A1251">
      <w:pPr>
        <w:rPr>
          <w:rFonts w:ascii="Times New Roman" w:hAnsi="Times New Roman"/>
          <w:sz w:val="28"/>
          <w:szCs w:val="28"/>
        </w:rPr>
      </w:pPr>
    </w:p>
    <w:p w:rsidR="005F3A49" w:rsidRPr="00B761BC" w:rsidRDefault="005F3A49" w:rsidP="005F3A49">
      <w:pPr>
        <w:rPr>
          <w:rFonts w:ascii="Times New Roman" w:hAnsi="Times New Roman"/>
          <w:sz w:val="28"/>
          <w:szCs w:val="28"/>
        </w:rPr>
      </w:pPr>
    </w:p>
    <w:p w:rsidR="007C775A" w:rsidRPr="00B761BC" w:rsidRDefault="007C775A">
      <w:pPr>
        <w:rPr>
          <w:rFonts w:ascii="Times New Roman" w:hAnsi="Times New Roman"/>
          <w:sz w:val="28"/>
          <w:szCs w:val="28"/>
        </w:rPr>
      </w:pPr>
    </w:p>
    <w:sectPr w:rsidR="007C775A" w:rsidRPr="00B7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5"/>
    <w:rsid w:val="00130C65"/>
    <w:rsid w:val="001A1251"/>
    <w:rsid w:val="002C6A07"/>
    <w:rsid w:val="005F3A49"/>
    <w:rsid w:val="007C775A"/>
    <w:rsid w:val="007D7FC2"/>
    <w:rsid w:val="00A00CC5"/>
    <w:rsid w:val="00B610E3"/>
    <w:rsid w:val="00B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BBD2"/>
  <w15:chartTrackingRefBased/>
  <w15:docId w15:val="{1CF7B4ED-A969-4F2A-ABB4-B271437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3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F3A49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1A12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dcterms:created xsi:type="dcterms:W3CDTF">2021-01-18T06:38:00Z</dcterms:created>
  <dcterms:modified xsi:type="dcterms:W3CDTF">2021-01-20T05:33:00Z</dcterms:modified>
</cp:coreProperties>
</file>