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B3D" w:rsidRPr="00661B3D" w:rsidRDefault="00661B3D" w:rsidP="00661B3D">
      <w:pPr>
        <w:spacing w:after="0" w:line="240" w:lineRule="auto"/>
        <w:ind w:left="567" w:right="565"/>
        <w:jc w:val="center"/>
        <w:rPr>
          <w:rFonts w:ascii="Times New Roman" w:eastAsia="Batang" w:hAnsi="Times New Roman" w:cs="Times New Roman"/>
          <w:b/>
          <w:bCs/>
          <w:sz w:val="36"/>
          <w:szCs w:val="52"/>
          <w:lang w:eastAsia="ru-RU"/>
        </w:rPr>
      </w:pPr>
      <w:r w:rsidRPr="00661B3D">
        <w:rPr>
          <w:rFonts w:ascii="Times New Roman" w:eastAsia="Batang" w:hAnsi="Times New Roman" w:cs="Times New Roman"/>
          <w:b/>
          <w:bCs/>
          <w:sz w:val="36"/>
          <w:szCs w:val="52"/>
          <w:lang w:eastAsia="ru-RU"/>
        </w:rPr>
        <w:t>Усть-Джегутинская межрайонная прокуратура</w:t>
      </w:r>
    </w:p>
    <w:p w:rsidR="00661B3D" w:rsidRPr="00661B3D" w:rsidRDefault="00661B3D" w:rsidP="00661B3D">
      <w:pPr>
        <w:spacing w:after="0" w:line="240" w:lineRule="auto"/>
        <w:ind w:left="567" w:right="565"/>
        <w:jc w:val="center"/>
        <w:rPr>
          <w:rFonts w:ascii="Times New Roman" w:eastAsia="Batang" w:hAnsi="Times New Roman" w:cs="Times New Roman"/>
          <w:b/>
          <w:bCs/>
          <w:sz w:val="36"/>
          <w:szCs w:val="52"/>
          <w:lang w:eastAsia="ru-RU"/>
        </w:rPr>
      </w:pPr>
      <w:r w:rsidRPr="00661B3D">
        <w:rPr>
          <w:rFonts w:ascii="Times New Roman" w:eastAsia="Batang" w:hAnsi="Times New Roman" w:cs="Times New Roman"/>
          <w:b/>
          <w:bCs/>
          <w:sz w:val="36"/>
          <w:szCs w:val="52"/>
          <w:lang w:eastAsia="ru-RU"/>
        </w:rPr>
        <w:t>ПАМЯТКА</w:t>
      </w:r>
    </w:p>
    <w:p w:rsidR="00661B3D" w:rsidRDefault="00661B3D" w:rsidP="00AF535D">
      <w:pPr>
        <w:jc w:val="center"/>
        <w:rPr>
          <w:rFonts w:ascii="Times New Roman" w:hAnsi="Times New Roman" w:cs="Times New Roman"/>
          <w:sz w:val="36"/>
          <w:szCs w:val="36"/>
        </w:rPr>
      </w:pPr>
      <w:r w:rsidRPr="00661B3D">
        <w:rPr>
          <w:rFonts w:ascii="Times New Roman" w:eastAsia="Times New Roman" w:hAnsi="Times New Roman" w:cs="Times New Roman"/>
          <w:noProof/>
          <w:sz w:val="28"/>
          <w:szCs w:val="28"/>
          <w:lang w:eastAsia="ru-RU"/>
        </w:rPr>
        <w:drawing>
          <wp:inline distT="0" distB="0" distL="0" distR="0" wp14:anchorId="4945CE3D" wp14:editId="1605C7CA">
            <wp:extent cx="1256127" cy="1209675"/>
            <wp:effectExtent l="19050" t="0" r="1173" b="0"/>
            <wp:docPr id="10" name="Рисунок 0" descr="emblema_generalnoy_prokuratury_kraska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generalnoy_prokuratury_kraska_b.jpg"/>
                    <pic:cNvPicPr/>
                  </pic:nvPicPr>
                  <pic:blipFill>
                    <a:blip r:embed="rId4" cstate="print"/>
                    <a:stretch>
                      <a:fillRect/>
                    </a:stretch>
                  </pic:blipFill>
                  <pic:spPr>
                    <a:xfrm>
                      <a:off x="0" y="0"/>
                      <a:ext cx="1260335" cy="1213727"/>
                    </a:xfrm>
                    <a:prstGeom prst="rect">
                      <a:avLst/>
                    </a:prstGeom>
                  </pic:spPr>
                </pic:pic>
              </a:graphicData>
            </a:graphic>
          </wp:inline>
        </w:drawing>
      </w:r>
      <w:bookmarkStart w:id="0" w:name="_GoBack"/>
      <w:bookmarkEnd w:id="0"/>
    </w:p>
    <w:p w:rsidR="00AF535D" w:rsidRPr="00AF535D" w:rsidRDefault="00AF535D" w:rsidP="00AF535D">
      <w:pPr>
        <w:jc w:val="center"/>
        <w:rPr>
          <w:rFonts w:ascii="Times New Roman" w:hAnsi="Times New Roman" w:cs="Times New Roman"/>
          <w:sz w:val="36"/>
          <w:szCs w:val="36"/>
        </w:rPr>
      </w:pPr>
      <w:r w:rsidRPr="00AF535D">
        <w:rPr>
          <w:rFonts w:ascii="Times New Roman" w:hAnsi="Times New Roman" w:cs="Times New Roman"/>
          <w:sz w:val="36"/>
          <w:szCs w:val="36"/>
        </w:rPr>
        <w:t xml:space="preserve"> О</w:t>
      </w:r>
      <w:r w:rsidR="00B76555">
        <w:rPr>
          <w:rFonts w:ascii="Times New Roman" w:hAnsi="Times New Roman" w:cs="Times New Roman"/>
          <w:sz w:val="36"/>
          <w:szCs w:val="36"/>
        </w:rPr>
        <w:t>б ответственности за преступления против жизни и здоровья</w:t>
      </w:r>
      <w:r w:rsidRPr="00AF535D">
        <w:rPr>
          <w:rFonts w:ascii="Times New Roman" w:hAnsi="Times New Roman" w:cs="Times New Roman"/>
          <w:sz w:val="36"/>
          <w:szCs w:val="36"/>
        </w:rPr>
        <w:t xml:space="preserve"> </w:t>
      </w:r>
    </w:p>
    <w:p w:rsidR="000D54BC" w:rsidRPr="005D50B0" w:rsidRDefault="00AF535D" w:rsidP="005D50B0">
      <w:pPr>
        <w:ind w:firstLine="540"/>
        <w:jc w:val="center"/>
        <w:rPr>
          <w:rFonts w:ascii="Times New Roman" w:eastAsia="Times New Roman" w:hAnsi="Times New Roman" w:cs="Times New Roman"/>
          <w:b/>
          <w:bCs/>
          <w:sz w:val="36"/>
          <w:szCs w:val="36"/>
          <w:lang w:eastAsia="ru-RU"/>
        </w:rPr>
      </w:pPr>
      <w:r w:rsidRPr="00AF535D">
        <w:rPr>
          <w:rFonts w:ascii="Times New Roman" w:eastAsia="Times New Roman" w:hAnsi="Times New Roman" w:cs="Times New Roman"/>
          <w:b/>
          <w:bCs/>
          <w:sz w:val="36"/>
          <w:szCs w:val="36"/>
          <w:lang w:eastAsia="ru-RU"/>
        </w:rPr>
        <w:t>«</w:t>
      </w:r>
      <w:r w:rsidR="000D54BC">
        <w:rPr>
          <w:rFonts w:ascii="Times New Roman" w:eastAsia="Times New Roman" w:hAnsi="Times New Roman" w:cs="Times New Roman"/>
          <w:b/>
          <w:bCs/>
          <w:sz w:val="36"/>
          <w:szCs w:val="36"/>
          <w:lang w:eastAsia="ru-RU"/>
        </w:rPr>
        <w:t xml:space="preserve">Уголовная ответственность за </w:t>
      </w:r>
      <w:r w:rsidR="005D50B0">
        <w:rPr>
          <w:rFonts w:ascii="Times New Roman" w:eastAsia="Times New Roman" w:hAnsi="Times New Roman" w:cs="Times New Roman"/>
          <w:b/>
          <w:bCs/>
          <w:sz w:val="36"/>
          <w:szCs w:val="36"/>
          <w:lang w:eastAsia="ru-RU"/>
        </w:rPr>
        <w:t>у</w:t>
      </w:r>
      <w:r w:rsidR="005D50B0" w:rsidRPr="005D50B0">
        <w:rPr>
          <w:rFonts w:ascii="Times New Roman" w:eastAsia="Times New Roman" w:hAnsi="Times New Roman" w:cs="Times New Roman"/>
          <w:b/>
          <w:bCs/>
          <w:sz w:val="36"/>
          <w:szCs w:val="36"/>
          <w:lang w:eastAsia="ru-RU"/>
        </w:rPr>
        <w:t>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r w:rsidR="000D54BC">
        <w:rPr>
          <w:rFonts w:ascii="Times New Roman" w:eastAsia="Times New Roman" w:hAnsi="Times New Roman" w:cs="Times New Roman"/>
          <w:b/>
          <w:bCs/>
          <w:sz w:val="36"/>
          <w:szCs w:val="36"/>
          <w:lang w:eastAsia="ru-RU"/>
        </w:rPr>
        <w:t>»</w:t>
      </w:r>
    </w:p>
    <w:p w:rsidR="00AF535D" w:rsidRDefault="00AF535D" w:rsidP="00AF535D">
      <w:pPr>
        <w:spacing w:after="0" w:line="240" w:lineRule="auto"/>
        <w:jc w:val="both"/>
        <w:rPr>
          <w:rFonts w:ascii="Times New Roman" w:eastAsia="Times New Roman" w:hAnsi="Times New Roman" w:cs="Times New Roman"/>
          <w:sz w:val="24"/>
          <w:szCs w:val="24"/>
          <w:lang w:eastAsia="ru-RU"/>
        </w:rPr>
      </w:pPr>
    </w:p>
    <w:p w:rsidR="005D50B0" w:rsidRPr="005D50B0" w:rsidRDefault="005D50B0" w:rsidP="005D50B0">
      <w:pPr>
        <w:spacing w:after="0" w:line="240" w:lineRule="auto"/>
        <w:ind w:firstLine="709"/>
        <w:jc w:val="both"/>
        <w:rPr>
          <w:rFonts w:ascii="Times New Roman" w:eastAsia="Times New Roman" w:hAnsi="Times New Roman" w:cs="Times New Roman"/>
          <w:sz w:val="28"/>
          <w:szCs w:val="28"/>
          <w:lang w:eastAsia="ru-RU"/>
        </w:rPr>
      </w:pPr>
      <w:r w:rsidRPr="005D50B0">
        <w:rPr>
          <w:rFonts w:ascii="Times New Roman" w:eastAsia="Times New Roman" w:hAnsi="Times New Roman" w:cs="Times New Roman"/>
          <w:sz w:val="28"/>
          <w:szCs w:val="28"/>
          <w:lang w:eastAsia="ru-RU"/>
        </w:rPr>
        <w:t>1. Убийство, совершенное при превышении пределов необходимой обороны, -</w:t>
      </w:r>
    </w:p>
    <w:p w:rsidR="005D50B0" w:rsidRDefault="005D50B0" w:rsidP="005D50B0">
      <w:pPr>
        <w:spacing w:after="0" w:line="240" w:lineRule="auto"/>
        <w:ind w:firstLine="709"/>
        <w:jc w:val="both"/>
        <w:rPr>
          <w:rFonts w:ascii="Times New Roman" w:eastAsia="Times New Roman" w:hAnsi="Times New Roman" w:cs="Times New Roman"/>
          <w:sz w:val="28"/>
          <w:szCs w:val="28"/>
          <w:lang w:eastAsia="ru-RU"/>
        </w:rPr>
      </w:pPr>
    </w:p>
    <w:p w:rsidR="005D50B0" w:rsidRPr="005D50B0" w:rsidRDefault="005D50B0" w:rsidP="005D50B0">
      <w:pPr>
        <w:spacing w:after="0" w:line="240" w:lineRule="auto"/>
        <w:ind w:firstLine="709"/>
        <w:jc w:val="both"/>
        <w:rPr>
          <w:rFonts w:ascii="Times New Roman" w:eastAsia="Times New Roman" w:hAnsi="Times New Roman" w:cs="Times New Roman"/>
          <w:sz w:val="28"/>
          <w:szCs w:val="28"/>
          <w:lang w:eastAsia="ru-RU"/>
        </w:rPr>
      </w:pPr>
      <w:r w:rsidRPr="005D50B0">
        <w:rPr>
          <w:rFonts w:ascii="Times New Roman" w:eastAsia="Times New Roman" w:hAnsi="Times New Roman" w:cs="Times New Roman"/>
          <w:sz w:val="28"/>
          <w:szCs w:val="28"/>
          <w:lang w:eastAsia="ru-RU"/>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5D50B0" w:rsidRDefault="005D50B0" w:rsidP="005D50B0">
      <w:pPr>
        <w:spacing w:after="0" w:line="240" w:lineRule="auto"/>
        <w:ind w:firstLine="709"/>
        <w:jc w:val="both"/>
        <w:rPr>
          <w:rFonts w:ascii="Times New Roman" w:eastAsia="Times New Roman" w:hAnsi="Times New Roman" w:cs="Times New Roman"/>
          <w:sz w:val="28"/>
          <w:szCs w:val="28"/>
          <w:lang w:eastAsia="ru-RU"/>
        </w:rPr>
      </w:pPr>
    </w:p>
    <w:p w:rsidR="005D50B0" w:rsidRPr="005D50B0" w:rsidRDefault="005D50B0" w:rsidP="005D50B0">
      <w:pPr>
        <w:spacing w:after="0" w:line="240" w:lineRule="auto"/>
        <w:ind w:firstLine="709"/>
        <w:jc w:val="both"/>
        <w:rPr>
          <w:rFonts w:ascii="Times New Roman" w:eastAsia="Times New Roman" w:hAnsi="Times New Roman" w:cs="Times New Roman"/>
          <w:sz w:val="28"/>
          <w:szCs w:val="28"/>
          <w:lang w:eastAsia="ru-RU"/>
        </w:rPr>
      </w:pPr>
      <w:r w:rsidRPr="005D50B0">
        <w:rPr>
          <w:rFonts w:ascii="Times New Roman" w:eastAsia="Times New Roman" w:hAnsi="Times New Roman" w:cs="Times New Roman"/>
          <w:sz w:val="28"/>
          <w:szCs w:val="28"/>
          <w:lang w:eastAsia="ru-RU"/>
        </w:rPr>
        <w:t>2. Убийство, совершенное при превышении мер, необходимых для задержания лица, совершившего преступление, -</w:t>
      </w:r>
    </w:p>
    <w:p w:rsidR="005D50B0" w:rsidRDefault="005D50B0" w:rsidP="005D50B0">
      <w:pPr>
        <w:spacing w:after="0" w:line="240" w:lineRule="auto"/>
        <w:ind w:firstLine="709"/>
        <w:jc w:val="both"/>
        <w:rPr>
          <w:rFonts w:ascii="Times New Roman" w:eastAsia="Times New Roman" w:hAnsi="Times New Roman" w:cs="Times New Roman"/>
          <w:sz w:val="28"/>
          <w:szCs w:val="28"/>
          <w:lang w:eastAsia="ru-RU"/>
        </w:rPr>
      </w:pPr>
    </w:p>
    <w:p w:rsidR="005D50B0" w:rsidRPr="005D50B0" w:rsidRDefault="005D50B0" w:rsidP="005D50B0">
      <w:pPr>
        <w:spacing w:after="0" w:line="240" w:lineRule="auto"/>
        <w:ind w:firstLine="709"/>
        <w:jc w:val="both"/>
        <w:rPr>
          <w:rFonts w:ascii="Times New Roman" w:eastAsia="Times New Roman" w:hAnsi="Times New Roman" w:cs="Times New Roman"/>
          <w:sz w:val="28"/>
          <w:szCs w:val="28"/>
          <w:lang w:eastAsia="ru-RU"/>
        </w:rPr>
      </w:pPr>
      <w:r w:rsidRPr="005D50B0">
        <w:rPr>
          <w:rFonts w:ascii="Times New Roman" w:eastAsia="Times New Roman" w:hAnsi="Times New Roman" w:cs="Times New Roman"/>
          <w:sz w:val="28"/>
          <w:szCs w:val="28"/>
          <w:lang w:eastAsia="ru-RU"/>
        </w:rP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AF535D" w:rsidRPr="00AF535D" w:rsidRDefault="00AF535D" w:rsidP="005D50B0">
      <w:pPr>
        <w:spacing w:after="0" w:line="240" w:lineRule="auto"/>
        <w:ind w:firstLine="709"/>
        <w:jc w:val="both"/>
        <w:rPr>
          <w:rFonts w:ascii="Times New Roman" w:hAnsi="Times New Roman" w:cs="Times New Roman"/>
          <w:sz w:val="28"/>
          <w:szCs w:val="28"/>
        </w:rPr>
      </w:pPr>
    </w:p>
    <w:sectPr w:rsidR="00AF535D" w:rsidRPr="00AF5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D"/>
    <w:rsid w:val="000B1E87"/>
    <w:rsid w:val="000D54BC"/>
    <w:rsid w:val="00265904"/>
    <w:rsid w:val="005D50B0"/>
    <w:rsid w:val="00661B3D"/>
    <w:rsid w:val="00A751F6"/>
    <w:rsid w:val="00AF535D"/>
    <w:rsid w:val="00B76555"/>
    <w:rsid w:val="00C607DE"/>
    <w:rsid w:val="00E1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4AC0"/>
  <w15:chartTrackingRefBased/>
  <w15:docId w15:val="{7D677D07-FAFA-47C4-9DBA-61A66DA8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7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0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72002">
      <w:bodyDiv w:val="1"/>
      <w:marLeft w:val="0"/>
      <w:marRight w:val="0"/>
      <w:marTop w:val="0"/>
      <w:marBottom w:val="0"/>
      <w:divBdr>
        <w:top w:val="none" w:sz="0" w:space="0" w:color="auto"/>
        <w:left w:val="none" w:sz="0" w:space="0" w:color="auto"/>
        <w:bottom w:val="none" w:sz="0" w:space="0" w:color="auto"/>
        <w:right w:val="none" w:sz="0" w:space="0" w:color="auto"/>
      </w:divBdr>
    </w:div>
    <w:div w:id="334966797">
      <w:bodyDiv w:val="1"/>
      <w:marLeft w:val="0"/>
      <w:marRight w:val="0"/>
      <w:marTop w:val="0"/>
      <w:marBottom w:val="0"/>
      <w:divBdr>
        <w:top w:val="none" w:sz="0" w:space="0" w:color="auto"/>
        <w:left w:val="none" w:sz="0" w:space="0" w:color="auto"/>
        <w:bottom w:val="none" w:sz="0" w:space="0" w:color="auto"/>
        <w:right w:val="none" w:sz="0" w:space="0" w:color="auto"/>
      </w:divBdr>
    </w:div>
    <w:div w:id="1260328524">
      <w:bodyDiv w:val="1"/>
      <w:marLeft w:val="0"/>
      <w:marRight w:val="0"/>
      <w:marTop w:val="0"/>
      <w:marBottom w:val="0"/>
      <w:divBdr>
        <w:top w:val="none" w:sz="0" w:space="0" w:color="auto"/>
        <w:left w:val="none" w:sz="0" w:space="0" w:color="auto"/>
        <w:bottom w:val="none" w:sz="0" w:space="0" w:color="auto"/>
        <w:right w:val="none" w:sz="0" w:space="0" w:color="auto"/>
      </w:divBdr>
      <w:divsChild>
        <w:div w:id="810748770">
          <w:marLeft w:val="0"/>
          <w:marRight w:val="0"/>
          <w:marTop w:val="0"/>
          <w:marBottom w:val="0"/>
          <w:divBdr>
            <w:top w:val="none" w:sz="0" w:space="0" w:color="auto"/>
            <w:left w:val="none" w:sz="0" w:space="0" w:color="auto"/>
            <w:bottom w:val="none" w:sz="0" w:space="0" w:color="auto"/>
            <w:right w:val="none" w:sz="0" w:space="0" w:color="auto"/>
          </w:divBdr>
        </w:div>
      </w:divsChild>
    </w:div>
    <w:div w:id="1341158639">
      <w:bodyDiv w:val="1"/>
      <w:marLeft w:val="0"/>
      <w:marRight w:val="0"/>
      <w:marTop w:val="0"/>
      <w:marBottom w:val="0"/>
      <w:divBdr>
        <w:top w:val="none" w:sz="0" w:space="0" w:color="auto"/>
        <w:left w:val="none" w:sz="0" w:space="0" w:color="auto"/>
        <w:bottom w:val="none" w:sz="0" w:space="0" w:color="auto"/>
        <w:right w:val="none" w:sz="0" w:space="0" w:color="auto"/>
      </w:divBdr>
      <w:divsChild>
        <w:div w:id="78446691">
          <w:marLeft w:val="0"/>
          <w:marRight w:val="0"/>
          <w:marTop w:val="0"/>
          <w:marBottom w:val="0"/>
          <w:divBdr>
            <w:top w:val="none" w:sz="0" w:space="0" w:color="auto"/>
            <w:left w:val="none" w:sz="0" w:space="0" w:color="auto"/>
            <w:bottom w:val="none" w:sz="0" w:space="0" w:color="auto"/>
            <w:right w:val="none" w:sz="0" w:space="0" w:color="auto"/>
          </w:divBdr>
        </w:div>
      </w:divsChild>
    </w:div>
    <w:div w:id="1735081216">
      <w:bodyDiv w:val="1"/>
      <w:marLeft w:val="0"/>
      <w:marRight w:val="0"/>
      <w:marTop w:val="0"/>
      <w:marBottom w:val="0"/>
      <w:divBdr>
        <w:top w:val="none" w:sz="0" w:space="0" w:color="auto"/>
        <w:left w:val="none" w:sz="0" w:space="0" w:color="auto"/>
        <w:bottom w:val="none" w:sz="0" w:space="0" w:color="auto"/>
        <w:right w:val="none" w:sz="0" w:space="0" w:color="auto"/>
      </w:divBdr>
      <w:divsChild>
        <w:div w:id="599416765">
          <w:marLeft w:val="0"/>
          <w:marRight w:val="0"/>
          <w:marTop w:val="0"/>
          <w:marBottom w:val="0"/>
          <w:divBdr>
            <w:top w:val="none" w:sz="0" w:space="0" w:color="auto"/>
            <w:left w:val="none" w:sz="0" w:space="0" w:color="auto"/>
            <w:bottom w:val="none" w:sz="0" w:space="0" w:color="auto"/>
            <w:right w:val="none" w:sz="0" w:space="0" w:color="auto"/>
          </w:divBdr>
        </w:div>
        <w:div w:id="1895776254">
          <w:marLeft w:val="0"/>
          <w:marRight w:val="0"/>
          <w:marTop w:val="0"/>
          <w:marBottom w:val="0"/>
          <w:divBdr>
            <w:top w:val="none" w:sz="0" w:space="0" w:color="auto"/>
            <w:left w:val="none" w:sz="0" w:space="0" w:color="auto"/>
            <w:bottom w:val="none" w:sz="0" w:space="0" w:color="auto"/>
            <w:right w:val="none" w:sz="0" w:space="0" w:color="auto"/>
          </w:divBdr>
        </w:div>
        <w:div w:id="280232301">
          <w:marLeft w:val="0"/>
          <w:marRight w:val="0"/>
          <w:marTop w:val="0"/>
          <w:marBottom w:val="0"/>
          <w:divBdr>
            <w:top w:val="none" w:sz="0" w:space="0" w:color="auto"/>
            <w:left w:val="none" w:sz="0" w:space="0" w:color="auto"/>
            <w:bottom w:val="none" w:sz="0" w:space="0" w:color="auto"/>
            <w:right w:val="none" w:sz="0" w:space="0" w:color="auto"/>
          </w:divBdr>
        </w:div>
        <w:div w:id="773552758">
          <w:marLeft w:val="0"/>
          <w:marRight w:val="0"/>
          <w:marTop w:val="0"/>
          <w:marBottom w:val="0"/>
          <w:divBdr>
            <w:top w:val="none" w:sz="0" w:space="0" w:color="auto"/>
            <w:left w:val="none" w:sz="0" w:space="0" w:color="auto"/>
            <w:bottom w:val="none" w:sz="0" w:space="0" w:color="auto"/>
            <w:right w:val="none" w:sz="0" w:space="0" w:color="auto"/>
          </w:divBdr>
        </w:div>
        <w:div w:id="753625172">
          <w:marLeft w:val="0"/>
          <w:marRight w:val="0"/>
          <w:marTop w:val="0"/>
          <w:marBottom w:val="0"/>
          <w:divBdr>
            <w:top w:val="none" w:sz="0" w:space="0" w:color="auto"/>
            <w:left w:val="none" w:sz="0" w:space="0" w:color="auto"/>
            <w:bottom w:val="none" w:sz="0" w:space="0" w:color="auto"/>
            <w:right w:val="none" w:sz="0" w:space="0" w:color="auto"/>
          </w:divBdr>
        </w:div>
        <w:div w:id="360908313">
          <w:marLeft w:val="0"/>
          <w:marRight w:val="0"/>
          <w:marTop w:val="0"/>
          <w:marBottom w:val="0"/>
          <w:divBdr>
            <w:top w:val="none" w:sz="0" w:space="0" w:color="auto"/>
            <w:left w:val="none" w:sz="0" w:space="0" w:color="auto"/>
            <w:bottom w:val="none" w:sz="0" w:space="0" w:color="auto"/>
            <w:right w:val="none" w:sz="0" w:space="0" w:color="auto"/>
          </w:divBdr>
        </w:div>
      </w:divsChild>
    </w:div>
    <w:div w:id="1890258910">
      <w:bodyDiv w:val="1"/>
      <w:marLeft w:val="0"/>
      <w:marRight w:val="0"/>
      <w:marTop w:val="0"/>
      <w:marBottom w:val="0"/>
      <w:divBdr>
        <w:top w:val="none" w:sz="0" w:space="0" w:color="auto"/>
        <w:left w:val="none" w:sz="0" w:space="0" w:color="auto"/>
        <w:bottom w:val="none" w:sz="0" w:space="0" w:color="auto"/>
        <w:right w:val="none" w:sz="0" w:space="0" w:color="auto"/>
      </w:divBdr>
      <w:divsChild>
        <w:div w:id="1198468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Барсагов Алан Маратович</dc:creator>
  <cp:keywords/>
  <dc:description/>
  <cp:lastModifiedBy>Мадина</cp:lastModifiedBy>
  <cp:revision>2</cp:revision>
  <cp:lastPrinted>2022-12-27T17:16:00Z</cp:lastPrinted>
  <dcterms:created xsi:type="dcterms:W3CDTF">2022-12-27T17:16:00Z</dcterms:created>
  <dcterms:modified xsi:type="dcterms:W3CDTF">2022-12-27T17:16:00Z</dcterms:modified>
</cp:coreProperties>
</file>