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903" w:type="dxa"/>
        <w:tblInd w:w="-289" w:type="dxa"/>
        <w:shd w:val="clear" w:color="auto" w:fill="FFFFCC"/>
        <w:tblLayout w:type="fixed"/>
        <w:tblLook w:val="04A0" w:firstRow="1" w:lastRow="0" w:firstColumn="1" w:lastColumn="0" w:noHBand="0" w:noVBand="1"/>
      </w:tblPr>
      <w:tblGrid>
        <w:gridCol w:w="289"/>
        <w:gridCol w:w="5204"/>
        <w:gridCol w:w="5205"/>
        <w:gridCol w:w="5205"/>
      </w:tblGrid>
      <w:tr w:rsidR="008A35A1" w:rsidRPr="007D0129" w:rsidTr="008A35A1">
        <w:trPr>
          <w:trHeight w:val="10622"/>
        </w:trPr>
        <w:tc>
          <w:tcPr>
            <w:tcW w:w="5493" w:type="dxa"/>
            <w:gridSpan w:val="2"/>
            <w:shd w:val="clear" w:color="auto" w:fill="DEEAF6" w:themeFill="accent1" w:themeFillTint="33"/>
          </w:tcPr>
          <w:p w:rsidR="008A35A1" w:rsidRPr="000C625B" w:rsidRDefault="008A35A1" w:rsidP="008A35A1">
            <w:pPr>
              <w:jc w:val="center"/>
              <w:rPr>
                <w:rFonts w:ascii="Cambria" w:eastAsia="Times New Roman" w:hAnsi="Cambria" w:cs="Arial"/>
                <w:b/>
                <w:color w:val="C00000"/>
                <w:sz w:val="23"/>
                <w:szCs w:val="23"/>
              </w:rPr>
            </w:pPr>
            <w:r w:rsidRPr="000C625B">
              <w:rPr>
                <w:rFonts w:ascii="Cambria" w:eastAsia="Times New Roman" w:hAnsi="Cambria" w:cs="Arial"/>
                <w:b/>
                <w:color w:val="C00000"/>
                <w:sz w:val="23"/>
                <w:szCs w:val="23"/>
              </w:rPr>
              <w:t>4. Крик во благо</w:t>
            </w:r>
          </w:p>
          <w:p w:rsidR="008A35A1" w:rsidRPr="000C625B" w:rsidRDefault="008A35A1" w:rsidP="00EA2DDF">
            <w:pPr>
              <w:spacing w:line="240" w:lineRule="auto"/>
              <w:jc w:val="both"/>
              <w:rPr>
                <w:rFonts w:ascii="Cambria" w:eastAsia="Times New Roman" w:hAnsi="Cambria" w:cs="Arial"/>
                <w:color w:val="000000"/>
                <w:sz w:val="23"/>
                <w:szCs w:val="23"/>
              </w:rPr>
            </w:pPr>
            <w:r w:rsidRPr="000C625B">
              <w:rPr>
                <w:rFonts w:ascii="Cambria" w:eastAsia="Times New Roman" w:hAnsi="Cambria" w:cs="Arial"/>
                <w:color w:val="000000"/>
                <w:sz w:val="23"/>
                <w:szCs w:val="23"/>
              </w:rPr>
              <w:br/>
            </w:r>
            <w:r w:rsidR="00EA2DDF">
              <w:rPr>
                <w:rFonts w:ascii="Cambria" w:eastAsia="Times New Roman" w:hAnsi="Cambria" w:cs="Arial"/>
                <w:color w:val="000000"/>
                <w:sz w:val="23"/>
                <w:szCs w:val="23"/>
              </w:rPr>
              <w:t xml:space="preserve">           </w:t>
            </w:r>
            <w:r w:rsidRPr="000C625B">
              <w:rPr>
                <w:rFonts w:ascii="Cambria" w:eastAsia="Times New Roman" w:hAnsi="Cambria" w:cs="Arial"/>
                <w:color w:val="000000"/>
                <w:sz w:val="23"/>
                <w:szCs w:val="23"/>
              </w:rPr>
              <w:t>Культурное поведение в общественных местах, сдержанное выражение своих эмоций на людях приводят к тому, что в момент опасности ребенок не может преодолеть барьер «тишины» и не в состоянии кричать. Каждый взрослый может проверить это самостоятельно: крикнуть в общественном месте, но только не каждый справится.</w:t>
            </w:r>
          </w:p>
          <w:p w:rsidR="008A35A1" w:rsidRPr="000C625B" w:rsidRDefault="00EA2DDF" w:rsidP="00EA2DDF">
            <w:pPr>
              <w:spacing w:line="240" w:lineRule="auto"/>
              <w:jc w:val="both"/>
              <w:rPr>
                <w:rFonts w:ascii="Cambria" w:eastAsia="Times New Roman" w:hAnsi="Cambria" w:cs="Arial"/>
                <w:color w:val="000000"/>
                <w:sz w:val="23"/>
                <w:szCs w:val="23"/>
              </w:rPr>
            </w:pPr>
            <w:r>
              <w:rPr>
                <w:rFonts w:ascii="Cambria" w:eastAsia="Times New Roman" w:hAnsi="Cambria" w:cs="Arial"/>
                <w:color w:val="000000"/>
                <w:sz w:val="23"/>
                <w:szCs w:val="23"/>
              </w:rPr>
              <w:t xml:space="preserve">           </w:t>
            </w:r>
            <w:r w:rsidR="008A35A1" w:rsidRPr="000C625B">
              <w:rPr>
                <w:rFonts w:ascii="Cambria" w:eastAsia="Times New Roman" w:hAnsi="Cambria" w:cs="Arial"/>
                <w:color w:val="000000"/>
                <w:sz w:val="23"/>
                <w:szCs w:val="23"/>
              </w:rPr>
              <w:t>Объясните ребенку, что кричать ради спасения своей жизни можно и нужно. Что никто не осудит и его и не сделает замечание, крик привлечет внимание взрослых, которые смогут помочь и выручить ребенка.</w:t>
            </w:r>
          </w:p>
          <w:p w:rsidR="008A35A1" w:rsidRPr="000C625B" w:rsidRDefault="00EA2DDF" w:rsidP="00EA2DDF">
            <w:pPr>
              <w:spacing w:line="240" w:lineRule="auto"/>
              <w:jc w:val="both"/>
              <w:rPr>
                <w:rFonts w:ascii="Cambria" w:eastAsia="Times New Roman" w:hAnsi="Cambria" w:cs="Arial"/>
                <w:color w:val="000000"/>
                <w:sz w:val="23"/>
                <w:szCs w:val="23"/>
              </w:rPr>
            </w:pPr>
            <w:r>
              <w:rPr>
                <w:rFonts w:ascii="Cambria" w:eastAsia="Times New Roman" w:hAnsi="Cambria" w:cs="Arial"/>
                <w:color w:val="000000"/>
                <w:sz w:val="23"/>
                <w:szCs w:val="23"/>
              </w:rPr>
              <w:t xml:space="preserve">            </w:t>
            </w:r>
            <w:r w:rsidR="008A35A1" w:rsidRPr="000C625B">
              <w:rPr>
                <w:rFonts w:ascii="Cambria" w:eastAsia="Times New Roman" w:hAnsi="Cambria" w:cs="Arial"/>
                <w:color w:val="000000"/>
                <w:sz w:val="23"/>
                <w:szCs w:val="23"/>
              </w:rPr>
              <w:t>Выезжайте вместе на природу и кричите. Помогите своему ребенку научиться кричать!</w:t>
            </w:r>
          </w:p>
          <w:p w:rsidR="008A35A1" w:rsidRPr="000C625B" w:rsidRDefault="00EA2DDF" w:rsidP="00EA2DDF">
            <w:pPr>
              <w:spacing w:line="240" w:lineRule="exact"/>
              <w:jc w:val="both"/>
              <w:rPr>
                <w:rFonts w:ascii="Cambria" w:eastAsia="Times New Roman" w:hAnsi="Cambria" w:cs="Arial"/>
                <w:color w:val="000000"/>
                <w:sz w:val="23"/>
                <w:szCs w:val="23"/>
              </w:rPr>
            </w:pPr>
            <w:r>
              <w:rPr>
                <w:rFonts w:ascii="Cambria" w:eastAsia="Times New Roman" w:hAnsi="Cambria" w:cs="Arial"/>
                <w:b/>
                <w:color w:val="C00000"/>
                <w:sz w:val="23"/>
                <w:szCs w:val="23"/>
              </w:rPr>
              <w:t xml:space="preserve">                   </w:t>
            </w:r>
            <w:r w:rsidR="008A35A1" w:rsidRPr="000C625B">
              <w:rPr>
                <w:rFonts w:ascii="Cambria" w:eastAsia="Times New Roman" w:hAnsi="Cambria" w:cs="Arial"/>
                <w:b/>
                <w:color w:val="C00000"/>
                <w:sz w:val="23"/>
                <w:szCs w:val="23"/>
              </w:rPr>
              <w:t>5. Безопасность залог жизни. </w:t>
            </w:r>
            <w:r w:rsidR="008A35A1" w:rsidRPr="000C625B">
              <w:rPr>
                <w:rFonts w:ascii="Cambria" w:eastAsia="Times New Roman" w:hAnsi="Cambria" w:cs="Arial"/>
                <w:b/>
                <w:color w:val="C00000"/>
                <w:sz w:val="23"/>
                <w:szCs w:val="23"/>
              </w:rPr>
              <w:br/>
            </w:r>
            <w:r w:rsidR="008A35A1" w:rsidRPr="000C625B">
              <w:rPr>
                <w:rFonts w:ascii="Cambria" w:eastAsia="Times New Roman" w:hAnsi="Cambria" w:cs="Arial"/>
                <w:color w:val="000000"/>
                <w:sz w:val="23"/>
                <w:szCs w:val="23"/>
              </w:rPr>
              <w:br/>
            </w:r>
            <w:r>
              <w:rPr>
                <w:rFonts w:ascii="Cambria" w:eastAsia="Times New Roman" w:hAnsi="Cambria" w:cs="Arial"/>
                <w:color w:val="000000"/>
                <w:sz w:val="23"/>
                <w:szCs w:val="23"/>
              </w:rPr>
              <w:t xml:space="preserve">            </w:t>
            </w:r>
            <w:r w:rsidR="008A35A1" w:rsidRPr="000C625B">
              <w:rPr>
                <w:rFonts w:ascii="Cambria" w:eastAsia="Times New Roman" w:hAnsi="Cambria" w:cs="Arial"/>
                <w:color w:val="000000"/>
                <w:sz w:val="23"/>
                <w:szCs w:val="23"/>
              </w:rPr>
              <w:t>Прежде чем ребенок начнет самостоятельно ходить в школу, развивающие кружки, спортивные секции, проложите с ним его возможный маршрут, который будет наиболее безопасным. Обратите его внимание на потенциально опасные места, куда ходить нельзя.</w:t>
            </w:r>
            <w:r w:rsidR="008A35A1" w:rsidRPr="000C625B">
              <w:rPr>
                <w:rFonts w:ascii="Cambria" w:eastAsia="Times New Roman" w:hAnsi="Cambria" w:cs="Arial"/>
                <w:color w:val="000000"/>
                <w:sz w:val="23"/>
                <w:szCs w:val="23"/>
              </w:rPr>
              <w:br/>
              <w:t>Исключите из его маршрута безлюдные и неосвещенные улицы, парковые зоны, заброшенные здания, гаражи, стройки. Путь ребенка должен быть освещен, улицы должны быть проходимыми.</w:t>
            </w:r>
          </w:p>
          <w:p w:rsidR="008A35A1" w:rsidRPr="007D0129" w:rsidRDefault="008A35A1" w:rsidP="00EA2DDF">
            <w:pPr>
              <w:spacing w:line="240" w:lineRule="exact"/>
              <w:jc w:val="both"/>
              <w:rPr>
                <w:rFonts w:ascii="Cambria" w:hAnsi="Cambria"/>
              </w:rPr>
            </w:pPr>
            <w:r w:rsidRPr="000C625B">
              <w:rPr>
                <w:rFonts w:ascii="Cambria" w:eastAsia="Times New Roman" w:hAnsi="Cambria" w:cs="Arial"/>
                <w:color w:val="000000"/>
                <w:sz w:val="23"/>
                <w:szCs w:val="23"/>
              </w:rPr>
              <w:t>Причинить вред ребенку, находящемуся на виду, намного сложнее, а значит, он будет в безопасности.</w:t>
            </w:r>
          </w:p>
        </w:tc>
        <w:tc>
          <w:tcPr>
            <w:tcW w:w="5205" w:type="dxa"/>
            <w:shd w:val="clear" w:color="auto" w:fill="DEEAF6" w:themeFill="accent1" w:themeFillTint="33"/>
          </w:tcPr>
          <w:p w:rsidR="008A35A1" w:rsidRPr="00F523C4" w:rsidRDefault="008A35A1" w:rsidP="008A35A1">
            <w:pPr>
              <w:jc w:val="center"/>
              <w:rPr>
                <w:rFonts w:ascii="Cambria" w:hAnsi="Cambria"/>
                <w:b/>
                <w:color w:val="C00000"/>
              </w:rPr>
            </w:pPr>
            <w:r w:rsidRPr="00F523C4">
              <w:rPr>
                <w:rFonts w:ascii="Cambria" w:hAnsi="Cambria"/>
                <w:b/>
                <w:color w:val="C00000"/>
              </w:rPr>
              <w:t>Если Ваш ребенок не вернулся вовремя домой, обзвоните знакомых и родных, у которых он мог задержаться, друзей, с которыми он проводит свободное время. Пройдите обычным маршрутом ребенка, проверьте его любимые места и сразу же подавайте заявление в полицию. Звоните в 112 и сообщайте о том, что у Вас пропал ребенок.</w:t>
            </w:r>
          </w:p>
          <w:p w:rsidR="008A35A1" w:rsidRDefault="008A35A1" w:rsidP="008A35A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6BB77E03" wp14:editId="796A24D5">
                  <wp:extent cx="3168015" cy="1927860"/>
                  <wp:effectExtent l="19050" t="0" r="0" b="0"/>
                  <wp:docPr id="1" name="Рисунок 0" descr="IMG-4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402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15" cy="192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A35A1" w:rsidRPr="00F523C4" w:rsidRDefault="008A35A1" w:rsidP="00EA2DDF">
            <w:pPr>
              <w:spacing w:line="240" w:lineRule="auto"/>
              <w:jc w:val="center"/>
              <w:rPr>
                <w:rFonts w:ascii="Cambria" w:hAnsi="Cambria"/>
              </w:rPr>
            </w:pPr>
            <w:r w:rsidRPr="00F523C4">
              <w:rPr>
                <w:rFonts w:ascii="Cambria" w:hAnsi="Cambria"/>
              </w:rPr>
              <w:t>По единому номеру экстренных оперативных служб: 112;</w:t>
            </w:r>
          </w:p>
          <w:p w:rsidR="008A35A1" w:rsidRPr="00F523C4" w:rsidRDefault="008A35A1" w:rsidP="00A31368">
            <w:pPr>
              <w:spacing w:line="240" w:lineRule="auto"/>
              <w:jc w:val="center"/>
              <w:rPr>
                <w:rFonts w:ascii="Cambria" w:hAnsi="Cambria"/>
              </w:rPr>
            </w:pPr>
            <w:r w:rsidRPr="00F523C4">
              <w:rPr>
                <w:rFonts w:ascii="Cambria" w:hAnsi="Cambria"/>
              </w:rPr>
              <w:t xml:space="preserve">По телефону </w:t>
            </w:r>
            <w:r>
              <w:rPr>
                <w:rFonts w:ascii="Cambria" w:hAnsi="Cambria"/>
              </w:rPr>
              <w:t xml:space="preserve">ОМВД </w:t>
            </w:r>
            <w:r w:rsidR="00A31368">
              <w:rPr>
                <w:rFonts w:ascii="Cambria" w:hAnsi="Cambria"/>
              </w:rPr>
              <w:t xml:space="preserve">России </w:t>
            </w:r>
            <w:proofErr w:type="gramStart"/>
            <w:r w:rsidR="00A31368">
              <w:rPr>
                <w:rFonts w:ascii="Cambria" w:hAnsi="Cambria"/>
              </w:rPr>
              <w:t xml:space="preserve">по  </w:t>
            </w:r>
            <w:proofErr w:type="spellStart"/>
            <w:r w:rsidR="00A31368">
              <w:rPr>
                <w:rFonts w:ascii="Cambria" w:hAnsi="Cambria"/>
              </w:rPr>
              <w:t>Усть</w:t>
            </w:r>
            <w:proofErr w:type="gramEnd"/>
            <w:r w:rsidR="00A31368">
              <w:rPr>
                <w:rFonts w:ascii="Cambria" w:hAnsi="Cambria"/>
              </w:rPr>
              <w:t>-Джегутинскому</w:t>
            </w:r>
            <w:proofErr w:type="spellEnd"/>
            <w:r w:rsidR="00A31368">
              <w:rPr>
                <w:rFonts w:ascii="Cambria" w:hAnsi="Cambria"/>
              </w:rPr>
              <w:t xml:space="preserve"> району </w:t>
            </w:r>
            <w:r w:rsidRPr="00F523C4">
              <w:rPr>
                <w:rFonts w:ascii="Cambria" w:hAnsi="Cambria"/>
              </w:rPr>
              <w:t xml:space="preserve">: </w:t>
            </w:r>
            <w:r w:rsidR="00A31368">
              <w:rPr>
                <w:rFonts w:ascii="Cambria" w:hAnsi="Cambria"/>
              </w:rPr>
              <w:t>8(87875)7-49-70</w:t>
            </w:r>
            <w:r>
              <w:rPr>
                <w:rFonts w:ascii="Cambria" w:hAnsi="Cambria"/>
              </w:rPr>
              <w:t>;</w:t>
            </w:r>
          </w:p>
          <w:p w:rsidR="008A35A1" w:rsidRPr="007D0129" w:rsidRDefault="008A35A1" w:rsidP="00A31368">
            <w:pPr>
              <w:spacing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По телефону </w:t>
            </w:r>
            <w:r w:rsidR="00A31368">
              <w:rPr>
                <w:rFonts w:ascii="Cambria" w:hAnsi="Cambria"/>
              </w:rPr>
              <w:t>Усть-Джегутинской межрайонной прокуратуры : 8(87875) 7-24-08, 7-24-64</w:t>
            </w:r>
            <w:bookmarkStart w:id="0" w:name="_GoBack"/>
            <w:bookmarkEnd w:id="0"/>
          </w:p>
        </w:tc>
        <w:tc>
          <w:tcPr>
            <w:tcW w:w="5205" w:type="dxa"/>
            <w:shd w:val="clear" w:color="auto" w:fill="DEEAF6" w:themeFill="accent1" w:themeFillTint="33"/>
          </w:tcPr>
          <w:p w:rsidR="008A35A1" w:rsidRPr="00A31368" w:rsidRDefault="00A31368" w:rsidP="008A35A1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A31368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Усть-Джегутинская межрайонная прокуратура </w:t>
            </w:r>
          </w:p>
          <w:p w:rsidR="008A35A1" w:rsidRDefault="008A35A1" w:rsidP="008A35A1">
            <w:pPr>
              <w:shd w:val="clear" w:color="auto" w:fill="DEEAF6" w:themeFill="accent1" w:themeFillTint="33"/>
              <w:jc w:val="center"/>
              <w:rPr>
                <w:rFonts w:ascii="Cambria" w:hAnsi="Cambria"/>
              </w:rPr>
            </w:pPr>
          </w:p>
          <w:p w:rsidR="008A35A1" w:rsidRDefault="008A35A1" w:rsidP="008A35A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814075F" wp14:editId="336BBB6D">
                  <wp:extent cx="3333750" cy="3924300"/>
                  <wp:effectExtent l="19050" t="0" r="0" b="0"/>
                  <wp:docPr id="13" name="Рисунок 12" descr="Дети-и-незнакомц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ти-и-незнакомцы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3924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A2DDF" w:rsidRDefault="008A35A1" w:rsidP="00EA2DDF">
            <w:pPr>
              <w:spacing w:after="0" w:line="240" w:lineRule="auto"/>
              <w:jc w:val="center"/>
              <w:rPr>
                <w:rFonts w:ascii="Arial Black" w:hAnsi="Arial Black"/>
                <w:color w:val="C00000"/>
                <w:sz w:val="52"/>
                <w:szCs w:val="52"/>
              </w:rPr>
            </w:pPr>
            <w:r w:rsidRPr="00F523C4">
              <w:rPr>
                <w:rFonts w:ascii="Arial Black" w:hAnsi="Arial Black"/>
                <w:color w:val="C00000"/>
                <w:sz w:val="52"/>
                <w:szCs w:val="52"/>
              </w:rPr>
              <w:t>Безопасность</w:t>
            </w:r>
          </w:p>
          <w:p w:rsidR="008A35A1" w:rsidRPr="00EA2DDF" w:rsidRDefault="008A35A1" w:rsidP="00EA2DDF">
            <w:pPr>
              <w:spacing w:after="0" w:line="240" w:lineRule="auto"/>
              <w:jc w:val="center"/>
              <w:rPr>
                <w:rFonts w:ascii="Arial Black" w:hAnsi="Arial Black"/>
                <w:color w:val="C00000"/>
                <w:sz w:val="72"/>
                <w:szCs w:val="72"/>
              </w:rPr>
            </w:pPr>
            <w:r w:rsidRPr="00EA2DDF">
              <w:rPr>
                <w:rFonts w:ascii="Arial Black" w:hAnsi="Arial Black"/>
                <w:color w:val="C00000"/>
                <w:sz w:val="72"/>
                <w:szCs w:val="72"/>
              </w:rPr>
              <w:t>детей</w:t>
            </w:r>
          </w:p>
          <w:p w:rsidR="008A35A1" w:rsidRPr="00D85E9C" w:rsidRDefault="008A35A1" w:rsidP="00EA2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3C4">
              <w:rPr>
                <w:rFonts w:ascii="Arial Black" w:hAnsi="Arial Black"/>
                <w:color w:val="C00000"/>
                <w:sz w:val="52"/>
                <w:szCs w:val="52"/>
              </w:rPr>
              <w:t>в наших руках</w:t>
            </w:r>
          </w:p>
        </w:tc>
      </w:tr>
      <w:tr w:rsidR="008A35A1" w:rsidRPr="007D0129" w:rsidTr="008A35A1">
        <w:trPr>
          <w:gridBefore w:val="1"/>
          <w:wBefore w:w="289" w:type="dxa"/>
          <w:trHeight w:val="11864"/>
        </w:trPr>
        <w:tc>
          <w:tcPr>
            <w:tcW w:w="5204" w:type="dxa"/>
            <w:shd w:val="clear" w:color="auto" w:fill="DEEAF6" w:themeFill="accent1" w:themeFillTint="33"/>
          </w:tcPr>
          <w:p w:rsidR="008A35A1" w:rsidRDefault="008A35A1" w:rsidP="00EA2DDF">
            <w:pPr>
              <w:rPr>
                <w:rFonts w:ascii="Cambria" w:hAnsi="Cambria"/>
                <w:b/>
                <w:i/>
                <w:color w:val="000000"/>
                <w:shd w:val="clear" w:color="auto" w:fill="FFFFCC"/>
              </w:rPr>
            </w:pPr>
          </w:p>
          <w:p w:rsidR="00EA2DDF" w:rsidRDefault="00EA2DDF" w:rsidP="00EA2DDF">
            <w:pPr>
              <w:rPr>
                <w:rFonts w:ascii="Cambria" w:hAnsi="Cambria"/>
                <w:b/>
                <w:i/>
                <w:color w:val="000000"/>
                <w:shd w:val="clear" w:color="auto" w:fill="FFFFCC"/>
              </w:rPr>
            </w:pPr>
          </w:p>
          <w:p w:rsidR="008A35A1" w:rsidRDefault="008A35A1" w:rsidP="00EA2DDF">
            <w:pPr>
              <w:jc w:val="right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  <w:noProof/>
              </w:rPr>
              <w:drawing>
                <wp:inline distT="0" distB="0" distL="0" distR="0" wp14:anchorId="47021E70" wp14:editId="3756805C">
                  <wp:extent cx="3167380" cy="2104390"/>
                  <wp:effectExtent l="19050" t="0" r="0" b="0"/>
                  <wp:docPr id="2" name="Рисунок 1" descr="56717a814ff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717a814ff46.jpe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380" cy="210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A35A1" w:rsidRPr="00EA2DDF" w:rsidRDefault="00EA2DDF" w:rsidP="00EA2DDF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</w:t>
            </w:r>
            <w:r w:rsidR="008A35A1" w:rsidRPr="00EA2DDF">
              <w:rPr>
                <w:rFonts w:ascii="Cambria" w:hAnsi="Cambria"/>
                <w:sz w:val="24"/>
                <w:szCs w:val="24"/>
              </w:rPr>
              <w:t xml:space="preserve">Счастливое детство ребенка является не только ценностью каждой семьи, но и залогом существования и положительного развития общества. </w:t>
            </w:r>
          </w:p>
          <w:p w:rsidR="008A35A1" w:rsidRPr="00EA2DDF" w:rsidRDefault="00EA2DDF" w:rsidP="00EA2DDF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</w:t>
            </w:r>
            <w:r w:rsidRPr="00EA2DDF">
              <w:rPr>
                <w:rFonts w:ascii="Cambria" w:hAnsi="Cambria"/>
                <w:sz w:val="24"/>
                <w:szCs w:val="24"/>
              </w:rPr>
              <w:t>Независи</w:t>
            </w:r>
            <w:r w:rsidR="008A35A1" w:rsidRPr="00EA2DDF">
              <w:rPr>
                <w:rFonts w:ascii="Cambria" w:hAnsi="Cambria"/>
                <w:sz w:val="24"/>
                <w:szCs w:val="24"/>
              </w:rPr>
              <w:t>мо от характера совершенного преступления в отношении ребенка, такое негативное последствие, как психологическая травма останется с ним на всю жизнь.</w:t>
            </w:r>
          </w:p>
          <w:p w:rsidR="008A35A1" w:rsidRPr="00F523C4" w:rsidRDefault="00EA2DDF" w:rsidP="00EA2DDF">
            <w:pPr>
              <w:spacing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</w:t>
            </w:r>
            <w:r w:rsidR="008A35A1" w:rsidRPr="00EA2DDF">
              <w:rPr>
                <w:rFonts w:ascii="Cambria" w:hAnsi="Cambria"/>
                <w:sz w:val="24"/>
                <w:szCs w:val="24"/>
              </w:rPr>
              <w:t>Снизить риск попадания ребенка в опасную для него ситуацию, а также правильно отреагировать на неприятность, своевременно начать поиски ребенка помогут следующие правила:</w:t>
            </w:r>
          </w:p>
        </w:tc>
        <w:tc>
          <w:tcPr>
            <w:tcW w:w="5205" w:type="dxa"/>
            <w:shd w:val="clear" w:color="auto" w:fill="DEEAF6" w:themeFill="accent1" w:themeFillTint="33"/>
          </w:tcPr>
          <w:p w:rsidR="008A35A1" w:rsidRPr="00EA2DDF" w:rsidRDefault="008A35A1" w:rsidP="00EA2DDF">
            <w:pPr>
              <w:jc w:val="center"/>
              <w:rPr>
                <w:rFonts w:ascii="Cambria" w:eastAsia="Times New Roman" w:hAnsi="Cambria" w:cs="Arial"/>
                <w:b/>
                <w:color w:val="C00000"/>
                <w:sz w:val="24"/>
                <w:szCs w:val="24"/>
              </w:rPr>
            </w:pPr>
            <w:r w:rsidRPr="000C625B">
              <w:rPr>
                <w:rFonts w:ascii="Cambria" w:eastAsia="Times New Roman" w:hAnsi="Cambria" w:cs="Arial"/>
                <w:b/>
                <w:color w:val="C00000"/>
                <w:sz w:val="24"/>
                <w:szCs w:val="24"/>
              </w:rPr>
              <w:t>1.«Свой-чужой»</w:t>
            </w:r>
          </w:p>
          <w:p w:rsidR="008A35A1" w:rsidRPr="000C625B" w:rsidRDefault="00EA2DDF" w:rsidP="00EA2DDF">
            <w:pPr>
              <w:spacing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          </w:t>
            </w:r>
            <w:r w:rsidR="008A35A1" w:rsidRPr="000C625B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Мы учим детей не разговаривать и никуда не ходить с незнакомыми людьми, зачастую не ограничивая круг «знакомых» и «незнакомых» людей.</w:t>
            </w:r>
          </w:p>
          <w:p w:rsidR="008A35A1" w:rsidRPr="000C625B" w:rsidRDefault="00EA2DDF" w:rsidP="00EA2DDF">
            <w:pPr>
              <w:spacing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          </w:t>
            </w:r>
            <w:r w:rsidR="008A35A1" w:rsidRPr="000C625B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Ребенок в силу своего жизненного опыта и юного возраста неспособен в полной мере оценить опасность, которая может ему грозить, и полностью полагается на взрослых, предполагая, что знакомым является тот человек, который знает имена его родителей, работает вместе с ними, не ре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дки случаи, когда дети доверяют </w:t>
            </w:r>
            <w:r w:rsidR="008A35A1" w:rsidRPr="000C625B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родственникам, которые не всегда являются частью семьи.</w:t>
            </w:r>
            <w:r w:rsidR="008A35A1" w:rsidRPr="000C625B">
              <w:rPr>
                <w:rFonts w:ascii="Cambria" w:eastAsia="Times New Roman" w:hAnsi="Cambria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C8722D1" wp14:editId="374F53CA">
                  <wp:simplePos x="0" y="0"/>
                  <wp:positionH relativeFrom="column">
                    <wp:posOffset>1238885</wp:posOffset>
                  </wp:positionH>
                  <wp:positionV relativeFrom="paragraph">
                    <wp:posOffset>1314450</wp:posOffset>
                  </wp:positionV>
                  <wp:extent cx="1600200" cy="1200150"/>
                  <wp:effectExtent l="19050" t="0" r="0" b="0"/>
                  <wp:wrapSquare wrapText="bothSides"/>
                  <wp:docPr id="4" name="Рисунок 3" descr="N_-nRo5Kn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_-nRo5KnX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A35A1" w:rsidRPr="007D0129" w:rsidRDefault="00EA2DDF" w:rsidP="00EA2DDF">
            <w:pPr>
              <w:spacing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        </w:t>
            </w:r>
            <w:r w:rsidR="008A35A1" w:rsidRPr="000C625B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Поэтому особенно важно разграничить для ребенка понятия, кто свой, а кто чужой. Поставьте четкие рамки того, кто является «своим», с кем можно смело идти, а кто не входит в круг доверия. Пусть в этот круг входят самые близкие для ребенка люди, те, с кем он живет или постоянно общается: мама, папа, бабушки, дедушки, старшие братья и сестры. Пусть это будет очень узкий круг, но в нем будут люди, которым вы смело можете доверить жизнь своего ребенка. Приучите ребенка сообщать о своих передвижениях, походах из школы, на кружки, в</w:t>
            </w:r>
            <w:r w:rsidR="008A35A1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спортивные секции по телефону.</w:t>
            </w:r>
          </w:p>
        </w:tc>
        <w:tc>
          <w:tcPr>
            <w:tcW w:w="5205" w:type="dxa"/>
            <w:shd w:val="clear" w:color="auto" w:fill="DEEAF6" w:themeFill="accent1" w:themeFillTint="33"/>
          </w:tcPr>
          <w:p w:rsidR="008A35A1" w:rsidRDefault="00EA2DDF" w:rsidP="00EA2DDF">
            <w:pPr>
              <w:spacing w:line="240" w:lineRule="auto"/>
              <w:jc w:val="both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b/>
                <w:color w:val="C00000"/>
              </w:rPr>
              <w:t xml:space="preserve">                    </w:t>
            </w:r>
            <w:r w:rsidR="008A35A1" w:rsidRPr="00401BA8">
              <w:rPr>
                <w:rFonts w:ascii="Cambria" w:eastAsia="Times New Roman" w:hAnsi="Cambria" w:cs="Arial"/>
                <w:b/>
                <w:color w:val="C00000"/>
              </w:rPr>
              <w:t>2. Надо уметь говорить «нет»</w:t>
            </w:r>
            <w:r w:rsidR="008A35A1" w:rsidRPr="00192F81">
              <w:rPr>
                <w:rFonts w:ascii="Cambria" w:eastAsia="Times New Roman" w:hAnsi="Cambria" w:cs="Arial"/>
                <w:b/>
                <w:color w:val="C00000"/>
              </w:rPr>
              <w:t>. </w:t>
            </w:r>
            <w:r w:rsidR="008A35A1" w:rsidRPr="00192F81">
              <w:rPr>
                <w:rFonts w:ascii="Cambria" w:eastAsia="Times New Roman" w:hAnsi="Cambria" w:cs="Arial"/>
                <w:color w:val="000000"/>
              </w:rPr>
              <w:br/>
            </w:r>
            <w:r>
              <w:rPr>
                <w:rFonts w:ascii="Cambria" w:eastAsia="Times New Roman" w:hAnsi="Cambria" w:cs="Arial"/>
                <w:color w:val="000000"/>
              </w:rPr>
              <w:t xml:space="preserve">         </w:t>
            </w:r>
            <w:r w:rsidR="008A35A1" w:rsidRPr="007D0129">
              <w:rPr>
                <w:rFonts w:ascii="Cambria" w:eastAsia="Times New Roman" w:hAnsi="Cambria" w:cs="Arial"/>
                <w:color w:val="000000"/>
              </w:rPr>
              <w:t xml:space="preserve">Очень важно приучая ребенка </w:t>
            </w:r>
            <w:r w:rsidR="008A35A1" w:rsidRPr="00192F81">
              <w:rPr>
                <w:rFonts w:ascii="Cambria" w:eastAsia="Times New Roman" w:hAnsi="Cambria" w:cs="Arial"/>
                <w:color w:val="000000"/>
              </w:rPr>
              <w:t>слушаться взрослых</w:t>
            </w:r>
            <w:r w:rsidR="008A35A1" w:rsidRPr="007D0129">
              <w:rPr>
                <w:rFonts w:ascii="Cambria" w:eastAsia="Times New Roman" w:hAnsi="Cambria" w:cs="Arial"/>
                <w:color w:val="000000"/>
              </w:rPr>
              <w:t>, разграничить, что такими взрослыми являются только те, кто несут за него ответственность - родители, бабушки, дедушки</w:t>
            </w:r>
            <w:r w:rsidR="008A35A1" w:rsidRPr="00192F81">
              <w:rPr>
                <w:rFonts w:ascii="Cambria" w:eastAsia="Times New Roman" w:hAnsi="Cambria" w:cs="Arial"/>
                <w:color w:val="000000"/>
              </w:rPr>
              <w:t xml:space="preserve">. </w:t>
            </w:r>
            <w:r w:rsidR="008A35A1" w:rsidRPr="007D0129">
              <w:rPr>
                <w:rFonts w:ascii="Cambria" w:eastAsia="Times New Roman" w:hAnsi="Cambria" w:cs="Arial"/>
                <w:color w:val="000000"/>
              </w:rPr>
              <w:t xml:space="preserve">Не </w:t>
            </w:r>
            <w:r w:rsidR="008A35A1" w:rsidRPr="00192F81">
              <w:rPr>
                <w:rFonts w:ascii="Cambria" w:eastAsia="Times New Roman" w:hAnsi="Cambria" w:cs="Arial"/>
                <w:color w:val="000000"/>
              </w:rPr>
              <w:t>любой взрослый человек является для ребенка тем, кого надо слушаться. Очень важно, чтобы он понимал, ч</w:t>
            </w:r>
            <w:r w:rsidR="008A35A1" w:rsidRPr="007D0129">
              <w:rPr>
                <w:rFonts w:ascii="Cambria" w:eastAsia="Times New Roman" w:hAnsi="Cambria" w:cs="Arial"/>
                <w:color w:val="000000"/>
              </w:rPr>
              <w:t xml:space="preserve">то никто </w:t>
            </w:r>
            <w:r w:rsidR="008A35A1" w:rsidRPr="00192F81">
              <w:rPr>
                <w:rFonts w:ascii="Cambria" w:eastAsia="Times New Roman" w:hAnsi="Cambria" w:cs="Arial"/>
                <w:color w:val="000000"/>
              </w:rPr>
              <w:t>не имеет права заставлять его делать то, что он не хочет,</w:t>
            </w:r>
            <w:r w:rsidR="008A35A1" w:rsidRPr="007D0129">
              <w:rPr>
                <w:rFonts w:ascii="Cambria" w:eastAsia="Times New Roman" w:hAnsi="Cambria" w:cs="Arial"/>
                <w:color w:val="000000"/>
              </w:rPr>
              <w:t xml:space="preserve"> идти с тем, с кем он не хочет. </w:t>
            </w:r>
            <w:r w:rsidR="008A35A1" w:rsidRPr="00192F81">
              <w:rPr>
                <w:rFonts w:ascii="Cambria" w:eastAsia="Times New Roman" w:hAnsi="Cambria" w:cs="Arial"/>
                <w:color w:val="000000"/>
              </w:rPr>
              <w:t xml:space="preserve"> И даже если взрослый человек требовательно и сурово просит пройти с ним, ребенок должен уметь сказать «нет», а не послушно идти за чужим человеком в угоду его желаниям.</w:t>
            </w:r>
          </w:p>
          <w:p w:rsidR="008A35A1" w:rsidRDefault="008A35A1" w:rsidP="00EA2DDF">
            <w:pPr>
              <w:spacing w:line="240" w:lineRule="auto"/>
              <w:jc w:val="both"/>
              <w:rPr>
                <w:rFonts w:ascii="Cambria" w:eastAsia="Times New Roman" w:hAnsi="Cambria" w:cs="Arial"/>
                <w:b/>
                <w:color w:val="C00000"/>
              </w:rPr>
            </w:pPr>
            <w:r>
              <w:rPr>
                <w:rFonts w:ascii="Cambria" w:eastAsia="Times New Roman" w:hAnsi="Cambria" w:cs="Arial"/>
                <w:b/>
                <w:noProof/>
                <w:color w:val="C00000"/>
              </w:rPr>
              <w:drawing>
                <wp:inline distT="0" distB="0" distL="0" distR="0" wp14:anchorId="794E3822" wp14:editId="48CC62B1">
                  <wp:extent cx="3094502" cy="2285365"/>
                  <wp:effectExtent l="0" t="0" r="0" b="635"/>
                  <wp:docPr id="3" name="Рисунок 2" descr="2f38d22a2503e2ca37b79a333b6637410dd96058_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f38d22a2503e2ca37b79a333b6637410dd96058_900.jpg"/>
                          <pic:cNvPicPr/>
                        </pic:nvPicPr>
                        <pic:blipFill>
                          <a:blip r:embed="rId8" cstate="print"/>
                          <a:srcRect l="1802" t="3002" r="1201" b="117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378" cy="2298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A35A1" w:rsidRPr="007D0129" w:rsidRDefault="00EA2DDF" w:rsidP="00EA2DDF">
            <w:pPr>
              <w:spacing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eastAsia="Times New Roman" w:hAnsi="Cambria" w:cs="Arial"/>
                <w:b/>
                <w:color w:val="C00000"/>
              </w:rPr>
              <w:t xml:space="preserve">                    </w:t>
            </w:r>
            <w:r w:rsidR="008A35A1" w:rsidRPr="00401BA8">
              <w:rPr>
                <w:rFonts w:ascii="Cambria" w:eastAsia="Times New Roman" w:hAnsi="Cambria" w:cs="Arial"/>
                <w:b/>
                <w:color w:val="C00000"/>
              </w:rPr>
              <w:t>3.Помощь нужна всем</w:t>
            </w:r>
            <w:r w:rsidR="008A35A1" w:rsidRPr="00192F81">
              <w:rPr>
                <w:rFonts w:ascii="Cambria" w:eastAsia="Times New Roman" w:hAnsi="Cambria" w:cs="Arial"/>
                <w:b/>
                <w:color w:val="C00000"/>
              </w:rPr>
              <w:t>.</w:t>
            </w:r>
            <w:r>
              <w:rPr>
                <w:rFonts w:ascii="Cambria" w:eastAsia="Times New Roman" w:hAnsi="Cambria" w:cs="Arial"/>
                <w:color w:val="000000"/>
              </w:rPr>
              <w:t> </w:t>
            </w:r>
            <w:r w:rsidR="008A35A1" w:rsidRPr="00192F81">
              <w:rPr>
                <w:rFonts w:ascii="Cambria" w:eastAsia="Times New Roman" w:hAnsi="Cambria" w:cs="Arial"/>
                <w:color w:val="000000"/>
              </w:rPr>
              <w:br/>
            </w:r>
            <w:r>
              <w:rPr>
                <w:rFonts w:ascii="Cambria" w:eastAsia="Times New Roman" w:hAnsi="Cambria" w:cs="Arial"/>
                <w:color w:val="000000"/>
              </w:rPr>
              <w:t xml:space="preserve">        </w:t>
            </w:r>
            <w:r w:rsidR="008A35A1" w:rsidRPr="007D0129">
              <w:rPr>
                <w:rFonts w:ascii="Cambria" w:eastAsia="Times New Roman" w:hAnsi="Cambria" w:cs="Arial"/>
                <w:color w:val="000000"/>
              </w:rPr>
              <w:t xml:space="preserve">Дети по разным причинам не могут попросить помощи, когда она им необходима: </w:t>
            </w:r>
            <w:r w:rsidR="008A35A1" w:rsidRPr="00192F81">
              <w:rPr>
                <w:rFonts w:ascii="Cambria" w:eastAsia="Times New Roman" w:hAnsi="Cambria" w:cs="Arial"/>
                <w:color w:val="000000"/>
              </w:rPr>
              <w:t xml:space="preserve">кому-то стыдно, неловко, кто-то боится — но результат всегда один. Попавший в беду и не попросивший помощи ребенок самостоятельно решить проблему не сможет, а значит, </w:t>
            </w:r>
            <w:r w:rsidR="008A35A1" w:rsidRPr="007D0129">
              <w:rPr>
                <w:rFonts w:ascii="Cambria" w:eastAsia="Times New Roman" w:hAnsi="Cambria" w:cs="Arial"/>
                <w:color w:val="000000"/>
              </w:rPr>
              <w:t>снижает свои шансы на положительный исход</w:t>
            </w:r>
            <w:r w:rsidR="008A35A1" w:rsidRPr="00192F81">
              <w:rPr>
                <w:rFonts w:ascii="Cambria" w:eastAsia="Times New Roman" w:hAnsi="Cambria" w:cs="Arial"/>
                <w:color w:val="000000"/>
              </w:rPr>
              <w:t>. Объясните своему ребенку, что взрослые всегда придут на помощь ребенку, особенно если ему грозит опасность.</w:t>
            </w:r>
          </w:p>
        </w:tc>
      </w:tr>
    </w:tbl>
    <w:p w:rsidR="008A35A1" w:rsidRPr="00B73F61" w:rsidRDefault="008A35A1" w:rsidP="008A35A1"/>
    <w:p w:rsidR="003E570D" w:rsidRDefault="003E570D"/>
    <w:sectPr w:rsidR="003E570D" w:rsidSect="00EA2DDF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86"/>
    <w:rsid w:val="003E570D"/>
    <w:rsid w:val="00553E6C"/>
    <w:rsid w:val="008A35A1"/>
    <w:rsid w:val="00A31368"/>
    <w:rsid w:val="00EA2DDF"/>
    <w:rsid w:val="00F2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47B2"/>
  <w15:chartTrackingRefBased/>
  <w15:docId w15:val="{0C1C0D79-064B-4658-9332-AD9058D8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5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5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3814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Гужева Мадина Ауэсовна</cp:lastModifiedBy>
  <cp:revision>2</cp:revision>
  <dcterms:created xsi:type="dcterms:W3CDTF">2022-12-04T11:47:00Z</dcterms:created>
  <dcterms:modified xsi:type="dcterms:W3CDTF">2022-12-04T11:47:00Z</dcterms:modified>
</cp:coreProperties>
</file>